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92" w:rsidRDefault="00F77992">
      <w:pPr>
        <w:pStyle w:val="1"/>
      </w:pPr>
      <w:r>
        <w:fldChar w:fldCharType="begin"/>
      </w:r>
      <w:r>
        <w:instrText>HYPERLINK "garantF1://55004891.0"</w:instrText>
      </w:r>
      <w:r>
        <w:fldChar w:fldCharType="separate"/>
      </w:r>
      <w:r w:rsidR="00962727">
        <w:rPr>
          <w:rStyle w:val="a4"/>
          <w:rFonts w:cs="Arial"/>
        </w:rPr>
        <w:t>П</w:t>
      </w:r>
      <w:r>
        <w:rPr>
          <w:rStyle w:val="a4"/>
          <w:rFonts w:cs="Arial"/>
        </w:rPr>
        <w:t>оложение</w:t>
      </w:r>
      <w:r w:rsidR="00962727">
        <w:rPr>
          <w:rStyle w:val="a4"/>
          <w:rFonts w:cs="Arial"/>
        </w:rPr>
        <w:t xml:space="preserve"> </w:t>
      </w:r>
      <w:r>
        <w:rPr>
          <w:rStyle w:val="a4"/>
          <w:rFonts w:cs="Arial"/>
        </w:rPr>
        <w:t xml:space="preserve">о закупке товаров, работ, услуг для нужд </w:t>
      </w:r>
      <w:r>
        <w:fldChar w:fldCharType="end"/>
      </w:r>
      <w:r w:rsidR="006D1694">
        <w:t>ООО</w:t>
      </w:r>
      <w:r w:rsidR="005C7CB1">
        <w:t xml:space="preserve"> «</w:t>
      </w:r>
      <w:proofErr w:type="spellStart"/>
      <w:r w:rsidR="005C7CB1">
        <w:t>Светогорско</w:t>
      </w:r>
      <w:r w:rsidR="00E14248">
        <w:t>е</w:t>
      </w:r>
      <w:proofErr w:type="spellEnd"/>
      <w:r w:rsidR="00E14248">
        <w:t xml:space="preserve"> жилищно-</w:t>
      </w:r>
      <w:proofErr w:type="spellStart"/>
      <w:r w:rsidR="00E14248">
        <w:t>комунальное</w:t>
      </w:r>
      <w:proofErr w:type="spellEnd"/>
      <w:r w:rsidR="00E14248">
        <w:t xml:space="preserve"> хозяйство</w:t>
      </w:r>
      <w:r w:rsidR="005C7CB1">
        <w:t>»</w:t>
      </w:r>
    </w:p>
    <w:p w:rsidR="00F77992" w:rsidRDefault="00F77992">
      <w:pPr>
        <w:pStyle w:val="1"/>
      </w:pPr>
      <w:bookmarkStart w:id="0" w:name="sub_10131"/>
      <w:r>
        <w:t>Глава 1. Общие положения</w:t>
      </w:r>
    </w:p>
    <w:bookmarkEnd w:id="0"/>
    <w:p w:rsidR="00F77992" w:rsidRDefault="00F77992">
      <w:pPr>
        <w:ind w:firstLine="720"/>
        <w:jc w:val="both"/>
      </w:pPr>
    </w:p>
    <w:p w:rsidR="00F77992" w:rsidRDefault="00F77992">
      <w:pPr>
        <w:pStyle w:val="1"/>
      </w:pPr>
      <w:bookmarkStart w:id="1" w:name="sub_10"/>
      <w:r>
        <w:t>1. Предмет, объект, область применения, цели и принципы регулирования</w:t>
      </w:r>
    </w:p>
    <w:bookmarkEnd w:id="1"/>
    <w:p w:rsidR="00F77992" w:rsidRDefault="00F77992">
      <w:pPr>
        <w:ind w:firstLine="720"/>
        <w:jc w:val="both"/>
      </w:pPr>
    </w:p>
    <w:p w:rsidR="00F77992" w:rsidRDefault="00F77992">
      <w:pPr>
        <w:ind w:firstLine="720"/>
        <w:jc w:val="both"/>
      </w:pPr>
      <w:bookmarkStart w:id="2" w:name="sub_11"/>
      <w:r>
        <w:rPr>
          <w:rStyle w:val="a3"/>
          <w:bCs/>
        </w:rPr>
        <w:t xml:space="preserve">1.1. Предмет и объект регулирования </w:t>
      </w:r>
    </w:p>
    <w:p w:rsidR="00F77992" w:rsidRDefault="00F77992">
      <w:pPr>
        <w:ind w:firstLine="720"/>
        <w:jc w:val="both"/>
      </w:pPr>
      <w:bookmarkStart w:id="3" w:name="sub_111"/>
      <w:bookmarkEnd w:id="2"/>
      <w:r>
        <w:t>1.1.1. Положение о закупке (далее - Положение) регулирует отношения по закупкам товаров, работ, услуг для нужд</w:t>
      </w:r>
      <w:r w:rsidR="00FA2A04">
        <w:t xml:space="preserve"> ОО</w:t>
      </w:r>
      <w:r w:rsidR="00727E4E">
        <w:t>О «</w:t>
      </w:r>
      <w:proofErr w:type="spellStart"/>
      <w:r w:rsidR="00727E4E">
        <w:t>Светогорское</w:t>
      </w:r>
      <w:proofErr w:type="spellEnd"/>
      <w:r w:rsidR="00727E4E">
        <w:t xml:space="preserve"> жилищно-</w:t>
      </w:r>
      <w:proofErr w:type="spellStart"/>
      <w:r w:rsidR="00727E4E">
        <w:t>комунальное</w:t>
      </w:r>
      <w:proofErr w:type="spellEnd"/>
      <w:r w:rsidR="00727E4E">
        <w:t xml:space="preserve"> </w:t>
      </w:r>
      <w:proofErr w:type="spellStart"/>
      <w:r w:rsidR="00727E4E">
        <w:t>хазяйство</w:t>
      </w:r>
      <w:proofErr w:type="spellEnd"/>
      <w:r w:rsidR="00727E4E">
        <w:t>» далее - заказчик</w:t>
      </w:r>
      <w:r>
        <w:t xml:space="preserve">, определяет порядок подготовки и проведения процедур закупок, в </w:t>
      </w:r>
      <w:proofErr w:type="spellStart"/>
      <w:r>
        <w:t>т.ч</w:t>
      </w:r>
      <w:proofErr w:type="spellEnd"/>
      <w:r>
        <w:t>. требование к закупке: порядок подготовки и проведения процедур закупки (включая способы закупки) и условия их применения, порядок заключения и исполнения договоров.</w:t>
      </w:r>
    </w:p>
    <w:p w:rsidR="00F77992" w:rsidRDefault="00F77992">
      <w:pPr>
        <w:ind w:firstLine="720"/>
        <w:jc w:val="both"/>
      </w:pPr>
      <w:bookmarkStart w:id="4" w:name="sub_1111"/>
      <w:bookmarkEnd w:id="3"/>
      <w:r>
        <w:t xml:space="preserve">1.1.1.1. Положение о закупке разработано в соответствии с </w:t>
      </w:r>
      <w:hyperlink r:id="rId4" w:history="1">
        <w:r>
          <w:rPr>
            <w:rStyle w:val="a4"/>
            <w:rFonts w:cs="Arial"/>
          </w:rPr>
          <w:t>Федеральным законом</w:t>
        </w:r>
      </w:hyperlink>
      <w:r>
        <w:t xml:space="preserve"> от 18 июля 2011 г. N 223-ФЗ "О закупках товаров, работ, услуг отдельными видами юридических лиц" (далее - Федеральный закон N 223-ФЗ).</w:t>
      </w:r>
    </w:p>
    <w:p w:rsidR="00F77992" w:rsidRDefault="00F77992">
      <w:pPr>
        <w:ind w:firstLine="720"/>
        <w:jc w:val="both"/>
      </w:pPr>
      <w:bookmarkStart w:id="5" w:name="sub_12"/>
      <w:bookmarkEnd w:id="4"/>
      <w:r>
        <w:rPr>
          <w:rStyle w:val="a3"/>
          <w:bCs/>
        </w:rPr>
        <w:t>1.2. Область применения</w:t>
      </w:r>
    </w:p>
    <w:p w:rsidR="00F77992" w:rsidRDefault="00F77992">
      <w:pPr>
        <w:ind w:firstLine="720"/>
        <w:jc w:val="both"/>
      </w:pPr>
      <w:bookmarkStart w:id="6" w:name="sub_10138"/>
      <w:bookmarkEnd w:id="5"/>
      <w:r>
        <w:t>1.2.1. Положение применяется во всех случаях расходования средств Заказчиком за исключением случаев:</w:t>
      </w:r>
    </w:p>
    <w:p w:rsidR="00F77992" w:rsidRDefault="00F77992">
      <w:pPr>
        <w:ind w:firstLine="720"/>
        <w:jc w:val="both"/>
      </w:pPr>
      <w:bookmarkStart w:id="7" w:name="sub_1211"/>
      <w:bookmarkEnd w:id="6"/>
      <w:r>
        <w:t>1.2.1.1. заключения договоров купли-продажи ценных бумаг и валютных ценностей;</w:t>
      </w:r>
    </w:p>
    <w:p w:rsidR="00F77992" w:rsidRDefault="00F77992">
      <w:pPr>
        <w:ind w:firstLine="720"/>
        <w:jc w:val="both"/>
      </w:pPr>
      <w:bookmarkStart w:id="8" w:name="sub_1212"/>
      <w:bookmarkEnd w:id="7"/>
      <w:r>
        <w:t>1.2.1.2. приобретения биржевых товаров на товарной бирже в соответствии с законодательством о товарных биржах и биржевой торговле;</w:t>
      </w:r>
    </w:p>
    <w:p w:rsidR="00F77992" w:rsidRDefault="00F77992">
      <w:pPr>
        <w:ind w:firstLine="720"/>
        <w:jc w:val="both"/>
      </w:pPr>
      <w:bookmarkStart w:id="9" w:name="sub_1213"/>
      <w:bookmarkEnd w:id="8"/>
      <w:r>
        <w:t xml:space="preserve">1.2.1.3. </w:t>
      </w:r>
      <w:r w:rsidR="00BD409D" w:rsidRPr="00D743AC">
        <w:t>осуществления размещения заказов на поставки товаров, выполнение работ, оказание услуг в соответствии с Федеральны</w:t>
      </w:r>
      <w:r w:rsidR="00BD409D">
        <w:t>м</w:t>
      </w:r>
      <w:r w:rsidR="00BD409D" w:rsidRPr="00D743AC">
        <w:t xml:space="preserve"> закон</w:t>
      </w:r>
      <w:r w:rsidR="00BD409D">
        <w:t>ом</w:t>
      </w:r>
      <w:r w:rsidR="00BD409D" w:rsidRPr="00D743AC">
        <w:t xml:space="preserve"> от 05.04.2013 N 44-ФЗ "О контрактной системе в сфере закупок товаров, работ, услуг для обеспечения государственных и муниципальных нужд"</w:t>
      </w:r>
    </w:p>
    <w:p w:rsidR="00F77992" w:rsidRDefault="00727E4E">
      <w:pPr>
        <w:ind w:firstLine="720"/>
        <w:jc w:val="both"/>
      </w:pPr>
      <w:bookmarkStart w:id="10" w:name="sub_1216"/>
      <w:bookmarkEnd w:id="9"/>
      <w:r>
        <w:t>1.2.1.4</w:t>
      </w:r>
      <w:r w:rsidR="00F77992">
        <w:t xml:space="preserve">. осуществления отбора аудиторской организации для проведения обязательного аудита бухгалтерской (финансовой) отчетности заказчика в соответствии со </w:t>
      </w:r>
      <w:hyperlink r:id="rId5" w:history="1">
        <w:r w:rsidR="00F77992">
          <w:rPr>
            <w:rStyle w:val="a4"/>
            <w:rFonts w:cs="Arial"/>
          </w:rPr>
          <w:t>ст.5</w:t>
        </w:r>
      </w:hyperlink>
      <w:r w:rsidR="00F77992">
        <w:t xml:space="preserve"> Федерального закона от 30 декабря 2008 года N 307-ФЗ "Об аудиторской деятельности".</w:t>
      </w:r>
    </w:p>
    <w:p w:rsidR="00F77992" w:rsidRDefault="00F77992">
      <w:pPr>
        <w:ind w:firstLine="720"/>
        <w:jc w:val="both"/>
      </w:pPr>
      <w:bookmarkStart w:id="11" w:name="sub_10139"/>
      <w:bookmarkEnd w:id="10"/>
      <w:r>
        <w:t>1.2.2. В случаях закупки товаров, работ, услуг, стоимостью, превышающей размер крупной сделки, согласование закупки осуществляется в соответствии с законодательством Российской Федерации.</w:t>
      </w:r>
    </w:p>
    <w:p w:rsidR="00F77992" w:rsidRDefault="00F77992">
      <w:pPr>
        <w:ind w:firstLine="720"/>
        <w:jc w:val="both"/>
      </w:pPr>
      <w:bookmarkStart w:id="12" w:name="sub_13"/>
      <w:bookmarkEnd w:id="11"/>
      <w:r>
        <w:rPr>
          <w:rStyle w:val="a3"/>
          <w:bCs/>
        </w:rPr>
        <w:t>1.3. Цели и принципы регулирования закупочной деятельности</w:t>
      </w:r>
    </w:p>
    <w:p w:rsidR="00F77992" w:rsidRDefault="00F77992">
      <w:pPr>
        <w:ind w:firstLine="720"/>
        <w:jc w:val="both"/>
      </w:pPr>
      <w:bookmarkStart w:id="13" w:name="sub_131"/>
      <w:bookmarkEnd w:id="12"/>
      <w:r>
        <w:t>1.3.1. Настоящее Положение регулирует отношения по закупкам в целях:</w:t>
      </w:r>
    </w:p>
    <w:p w:rsidR="00F77992" w:rsidRDefault="00F77992">
      <w:pPr>
        <w:ind w:firstLine="720"/>
        <w:jc w:val="both"/>
      </w:pPr>
      <w:bookmarkStart w:id="14" w:name="sub_1311"/>
      <w:bookmarkEnd w:id="13"/>
      <w:r>
        <w:t>1.3.1.1. 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rsidR="00F77992" w:rsidRDefault="00F77992">
      <w:pPr>
        <w:ind w:firstLine="720"/>
        <w:jc w:val="both"/>
      </w:pPr>
      <w:bookmarkStart w:id="15" w:name="sub_1312"/>
      <w:bookmarkEnd w:id="14"/>
      <w:r>
        <w:t>1.3.1.2. эффективного использования денежных средств;</w:t>
      </w:r>
    </w:p>
    <w:p w:rsidR="00F77992" w:rsidRDefault="00F77992">
      <w:pPr>
        <w:ind w:firstLine="720"/>
        <w:jc w:val="both"/>
      </w:pPr>
      <w:bookmarkStart w:id="16" w:name="sub_1313"/>
      <w:bookmarkEnd w:id="15"/>
      <w:r>
        <w:t>1.3.1.3.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rsidR="00F77992" w:rsidRDefault="00F77992">
      <w:pPr>
        <w:ind w:firstLine="720"/>
        <w:jc w:val="both"/>
      </w:pPr>
      <w:bookmarkStart w:id="17" w:name="sub_1314"/>
      <w:bookmarkEnd w:id="16"/>
      <w:r>
        <w:t>1.3.1.4. развития добросовестной конкуренции;</w:t>
      </w:r>
    </w:p>
    <w:p w:rsidR="00F77992" w:rsidRDefault="00F77992">
      <w:pPr>
        <w:ind w:firstLine="720"/>
        <w:jc w:val="both"/>
      </w:pPr>
      <w:bookmarkStart w:id="18" w:name="sub_1315"/>
      <w:bookmarkEnd w:id="17"/>
      <w:r>
        <w:t>1.3.1.5. обеспечения гласности и прозрачности закупок;</w:t>
      </w:r>
    </w:p>
    <w:p w:rsidR="00F77992" w:rsidRDefault="00F77992">
      <w:pPr>
        <w:ind w:firstLine="720"/>
        <w:jc w:val="both"/>
      </w:pPr>
      <w:bookmarkStart w:id="19" w:name="sub_1316"/>
      <w:bookmarkEnd w:id="18"/>
      <w:r>
        <w:t>1.3.1.6. предотвращения коррупции и других злоупотреблений.</w:t>
      </w:r>
    </w:p>
    <w:p w:rsidR="00F77992" w:rsidRDefault="00F77992">
      <w:pPr>
        <w:ind w:firstLine="720"/>
        <w:jc w:val="both"/>
      </w:pPr>
      <w:bookmarkStart w:id="20" w:name="sub_132"/>
      <w:bookmarkEnd w:id="19"/>
      <w:r>
        <w:t>1.3.2. При закупке товаров, работ, услуг заказчик руководствуется следующими принципами:</w:t>
      </w:r>
    </w:p>
    <w:p w:rsidR="00F77992" w:rsidRDefault="00F77992">
      <w:pPr>
        <w:ind w:firstLine="720"/>
        <w:jc w:val="both"/>
      </w:pPr>
      <w:bookmarkStart w:id="21" w:name="sub_1321"/>
      <w:bookmarkEnd w:id="20"/>
      <w:r>
        <w:t>1.3.2.1. информационная открытость закупки;</w:t>
      </w:r>
    </w:p>
    <w:p w:rsidR="00F77992" w:rsidRDefault="00F77992">
      <w:pPr>
        <w:ind w:firstLine="720"/>
        <w:jc w:val="both"/>
      </w:pPr>
      <w:bookmarkStart w:id="22" w:name="sub_1322"/>
      <w:bookmarkEnd w:id="21"/>
      <w:r>
        <w:lastRenderedPageBreak/>
        <w:t>1.3.2.2. равноправие, справедливость, отсутствие дискриминации и необоснованных ограничений конкуренции по отношению к участникам закупки;</w:t>
      </w:r>
    </w:p>
    <w:p w:rsidR="00F77992" w:rsidRDefault="00F77992">
      <w:pPr>
        <w:ind w:firstLine="720"/>
        <w:jc w:val="both"/>
      </w:pPr>
      <w:bookmarkStart w:id="23" w:name="sub_1323"/>
      <w:bookmarkEnd w:id="22"/>
      <w:r>
        <w:t>1.3.2.3.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F77992" w:rsidRDefault="00F77992">
      <w:pPr>
        <w:ind w:firstLine="720"/>
        <w:jc w:val="both"/>
      </w:pPr>
      <w:bookmarkStart w:id="24" w:name="sub_1324"/>
      <w:bookmarkEnd w:id="23"/>
      <w:r>
        <w:t xml:space="preserve">1.3.2.4. отсутствие ограничения допуска к участию в закупке путем установления </w:t>
      </w:r>
      <w:proofErr w:type="spellStart"/>
      <w:r>
        <w:t>неизмеряемых</w:t>
      </w:r>
      <w:proofErr w:type="spellEnd"/>
      <w:r>
        <w:t xml:space="preserve"> требований к участникам закупки.</w:t>
      </w:r>
    </w:p>
    <w:bookmarkEnd w:id="24"/>
    <w:p w:rsidR="00F77992" w:rsidRDefault="00F77992">
      <w:pPr>
        <w:ind w:firstLine="720"/>
        <w:jc w:val="both"/>
      </w:pPr>
    </w:p>
    <w:p w:rsidR="00F77992" w:rsidRDefault="00F77992">
      <w:pPr>
        <w:pStyle w:val="1"/>
      </w:pPr>
      <w:bookmarkStart w:id="25" w:name="sub_20"/>
      <w:r>
        <w:t xml:space="preserve">2. Информационное обеспечение закупки </w:t>
      </w:r>
    </w:p>
    <w:bookmarkEnd w:id="25"/>
    <w:p w:rsidR="00F77992" w:rsidRDefault="00F77992">
      <w:pPr>
        <w:ind w:firstLine="720"/>
        <w:jc w:val="both"/>
      </w:pPr>
    </w:p>
    <w:p w:rsidR="00F77992" w:rsidRDefault="00F77992">
      <w:pPr>
        <w:ind w:firstLine="720"/>
        <w:jc w:val="both"/>
      </w:pPr>
      <w:bookmarkStart w:id="26" w:name="sub_21"/>
      <w:r>
        <w:t xml:space="preserve">2.1. Настоящее Положение и вносимые в него изменения подлежат обязательному размещению на официальном сайте заказчика и (или) на официальном сайте </w:t>
      </w:r>
      <w:hyperlink r:id="rId6" w:history="1">
        <w:r>
          <w:rPr>
            <w:rStyle w:val="a4"/>
            <w:rFonts w:cs="Arial"/>
          </w:rPr>
          <w:t>www.zakupki.gov.ru</w:t>
        </w:r>
      </w:hyperlink>
      <w:r>
        <w:t xml:space="preserve"> в соответствии с </w:t>
      </w:r>
      <w:hyperlink r:id="rId7" w:history="1">
        <w:r>
          <w:rPr>
            <w:rStyle w:val="a4"/>
            <w:rFonts w:cs="Arial"/>
          </w:rPr>
          <w:t>Федеральным законом</w:t>
        </w:r>
      </w:hyperlink>
      <w:r w:rsidR="00FA2A04">
        <w:t xml:space="preserve"> N 223-ФЗ не позднее 30</w:t>
      </w:r>
      <w:r>
        <w:t xml:space="preserve"> рабочих дней со дня их принятия (утверждения).</w:t>
      </w:r>
    </w:p>
    <w:p w:rsidR="00F77992" w:rsidRDefault="00F77992">
      <w:pPr>
        <w:ind w:firstLine="720"/>
        <w:jc w:val="both"/>
      </w:pPr>
      <w:bookmarkStart w:id="27" w:name="sub_211"/>
      <w:bookmarkEnd w:id="26"/>
      <w:r>
        <w:t xml:space="preserve">2.1.1. Размещение на официальном сайте www.zakupki.gov.ru информации о закупке производится в соответствии с </w:t>
      </w:r>
      <w:hyperlink r:id="rId8" w:history="1">
        <w:r>
          <w:rPr>
            <w:rStyle w:val="a4"/>
            <w:rFonts w:cs="Arial"/>
          </w:rPr>
          <w:t>порядком</w:t>
        </w:r>
      </w:hyperlink>
      <w:r>
        <w:t>, установленном Правительством Российской Федерации.</w:t>
      </w:r>
    </w:p>
    <w:p w:rsidR="00F77992" w:rsidRDefault="00F77992">
      <w:pPr>
        <w:ind w:firstLine="720"/>
        <w:jc w:val="both"/>
      </w:pPr>
      <w:bookmarkStart w:id="28" w:name="sub_22"/>
      <w:bookmarkEnd w:id="27"/>
      <w:r>
        <w:t>2.2. На официальном сайте заказчика и на официальном сайте www.zakupki.gov.ru размещается план закупок товаров, работ, услуг на срок не менее одного года.</w:t>
      </w:r>
    </w:p>
    <w:p w:rsidR="00F77992" w:rsidRDefault="00F77992">
      <w:pPr>
        <w:ind w:firstLine="720"/>
        <w:jc w:val="both"/>
      </w:pPr>
      <w:bookmarkStart w:id="29" w:name="sub_221"/>
      <w:bookmarkEnd w:id="28"/>
      <w:r>
        <w:t>2.2.1. Размещенные на официальном сайте заказчика и на официальном сайте www.zakupki.gov.ru в соответствии с настоящим Положением о закупке информация о закупке, положения о закупке, планы закупки должны быть доступны для ознакомления без взимания платы.</w:t>
      </w:r>
    </w:p>
    <w:p w:rsidR="00F77992" w:rsidRDefault="00F77992">
      <w:pPr>
        <w:ind w:firstLine="720"/>
        <w:jc w:val="both"/>
      </w:pPr>
      <w:bookmarkStart w:id="30" w:name="sub_23"/>
      <w:bookmarkEnd w:id="29"/>
      <w:r>
        <w:t>2.3. На официальном сайте заказчика и (или) на официальном сайте www.zakupki.gov.ru также подлежит размещению следующая</w:t>
      </w:r>
    </w:p>
    <w:bookmarkEnd w:id="30"/>
    <w:p w:rsidR="00F77992" w:rsidRDefault="00F77992">
      <w:pPr>
        <w:ind w:firstLine="720"/>
        <w:jc w:val="both"/>
      </w:pPr>
      <w:r>
        <w:t>информация:</w:t>
      </w:r>
    </w:p>
    <w:p w:rsidR="00F77992" w:rsidRDefault="00F77992">
      <w:pPr>
        <w:ind w:firstLine="720"/>
        <w:jc w:val="both"/>
      </w:pPr>
      <w:bookmarkStart w:id="31" w:name="sub_231"/>
      <w:r>
        <w:t>2.3.1. извещение о закупке и вносимые в него изменения;</w:t>
      </w:r>
    </w:p>
    <w:p w:rsidR="00F77992" w:rsidRDefault="00F77992">
      <w:pPr>
        <w:ind w:firstLine="720"/>
        <w:jc w:val="both"/>
      </w:pPr>
      <w:bookmarkStart w:id="32" w:name="sub_232"/>
      <w:bookmarkEnd w:id="31"/>
      <w:r>
        <w:t>2.3.2. документация о закупке и вносимые в нее изменения;</w:t>
      </w:r>
    </w:p>
    <w:p w:rsidR="00F77992" w:rsidRDefault="00F77992">
      <w:pPr>
        <w:ind w:firstLine="720"/>
        <w:jc w:val="both"/>
      </w:pPr>
      <w:bookmarkStart w:id="33" w:name="sub_233"/>
      <w:bookmarkEnd w:id="32"/>
      <w:r>
        <w:t>2.3.3. проект договора, заключаемого по итогам процедуры закупки;</w:t>
      </w:r>
    </w:p>
    <w:p w:rsidR="00F77992" w:rsidRDefault="00F77992">
      <w:pPr>
        <w:ind w:firstLine="720"/>
        <w:jc w:val="both"/>
      </w:pPr>
      <w:bookmarkStart w:id="34" w:name="sub_234"/>
      <w:bookmarkEnd w:id="33"/>
      <w:r>
        <w:t>2.3.4. разъяснения закупочной документации;</w:t>
      </w:r>
    </w:p>
    <w:p w:rsidR="00F77992" w:rsidRDefault="00F77992">
      <w:pPr>
        <w:ind w:firstLine="720"/>
        <w:jc w:val="both"/>
      </w:pPr>
      <w:bookmarkStart w:id="35" w:name="sub_235"/>
      <w:bookmarkEnd w:id="34"/>
      <w:r>
        <w:t>2.3.5. протоколы, составляемые в ходе проведения закупок;</w:t>
      </w:r>
    </w:p>
    <w:p w:rsidR="00F77992" w:rsidRDefault="00F77992">
      <w:pPr>
        <w:ind w:firstLine="720"/>
        <w:jc w:val="both"/>
      </w:pPr>
      <w:bookmarkStart w:id="36" w:name="sub_236"/>
      <w:bookmarkEnd w:id="35"/>
      <w:r>
        <w:t>2.3.6. иная информация, предусмотренная настоящим Положением.</w:t>
      </w:r>
    </w:p>
    <w:p w:rsidR="00F77992" w:rsidRDefault="00F77992">
      <w:pPr>
        <w:ind w:firstLine="720"/>
        <w:jc w:val="both"/>
      </w:pPr>
      <w:bookmarkStart w:id="37" w:name="sub_24"/>
      <w:bookmarkEnd w:id="36"/>
      <w:r>
        <w:t>2.4.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внесения указанных изменений в договор на официальном сайте заказчика и (или) на официальном сайте www.zakupki.gov.ru размещается информация об изменении договора с указанием измененных условий.</w:t>
      </w:r>
    </w:p>
    <w:p w:rsidR="00F77992" w:rsidRDefault="00F77992">
      <w:pPr>
        <w:ind w:firstLine="720"/>
        <w:jc w:val="both"/>
      </w:pPr>
      <w:bookmarkStart w:id="38" w:name="sub_25"/>
      <w:bookmarkEnd w:id="37"/>
      <w:r>
        <w:t xml:space="preserve">2.5. Не позднее 10-го числа </w:t>
      </w:r>
      <w:r w:rsidR="00E76DB0">
        <w:t>квартала</w:t>
      </w:r>
      <w:r>
        <w:t xml:space="preserve">, следующего за отчетным </w:t>
      </w:r>
      <w:r w:rsidR="00E76DB0">
        <w:t>кварталом</w:t>
      </w:r>
      <w:r>
        <w:t xml:space="preserve">, на официальном сайте заказчика и на официальном сайте </w:t>
      </w:r>
      <w:hyperlink r:id="rId9" w:history="1">
        <w:r>
          <w:rPr>
            <w:rStyle w:val="a4"/>
            <w:rFonts w:cs="Arial"/>
          </w:rPr>
          <w:t>www.zakupki.gov.ru</w:t>
        </w:r>
      </w:hyperlink>
      <w:r w:rsidR="00E76DB0">
        <w:t xml:space="preserve"> размещаются</w:t>
      </w:r>
      <w:bookmarkStart w:id="39" w:name="sub_251"/>
      <w:bookmarkEnd w:id="38"/>
      <w:r w:rsidR="00E76DB0">
        <w:t xml:space="preserve"> </w:t>
      </w:r>
      <w:r>
        <w:t>сведения о количестве и об общей стоимости договоров, заключенных по результатам закупки товаров, работ, услуг;</w:t>
      </w:r>
    </w:p>
    <w:bookmarkEnd w:id="39"/>
    <w:p w:rsidR="00F77992" w:rsidRDefault="00F77992">
      <w:pPr>
        <w:ind w:firstLine="720"/>
        <w:jc w:val="both"/>
      </w:pPr>
    </w:p>
    <w:p w:rsidR="00F77992" w:rsidRDefault="00F77992">
      <w:pPr>
        <w:ind w:firstLine="720"/>
        <w:jc w:val="both"/>
      </w:pPr>
    </w:p>
    <w:p w:rsidR="00F77992" w:rsidRDefault="007E7F31">
      <w:pPr>
        <w:pStyle w:val="1"/>
      </w:pPr>
      <w:bookmarkStart w:id="40" w:name="sub_30"/>
      <w:r>
        <w:t>2</w:t>
      </w:r>
      <w:r w:rsidR="00F77992">
        <w:t>. Способы закупок</w:t>
      </w:r>
    </w:p>
    <w:bookmarkEnd w:id="40"/>
    <w:p w:rsidR="00F77992" w:rsidRDefault="00F77992">
      <w:pPr>
        <w:ind w:firstLine="720"/>
        <w:jc w:val="both"/>
      </w:pPr>
    </w:p>
    <w:p w:rsidR="00F77992" w:rsidRDefault="00F77992">
      <w:pPr>
        <w:ind w:firstLine="720"/>
        <w:jc w:val="both"/>
      </w:pPr>
      <w:bookmarkStart w:id="41" w:name="sub_31"/>
      <w:r>
        <w:t>3.1. Настоящим Положением предусмотрены следующие способы закупок:</w:t>
      </w:r>
    </w:p>
    <w:p w:rsidR="00F77992" w:rsidRDefault="00F77992">
      <w:pPr>
        <w:ind w:firstLine="720"/>
        <w:jc w:val="both"/>
      </w:pPr>
      <w:bookmarkStart w:id="42" w:name="sub_311"/>
      <w:bookmarkEnd w:id="41"/>
      <w:r>
        <w:t xml:space="preserve">3.1.1. </w:t>
      </w:r>
      <w:r w:rsidR="007E7F31">
        <w:t>Запрос коммерческих предложений (счетов).</w:t>
      </w:r>
    </w:p>
    <w:p w:rsidR="00F77992" w:rsidRDefault="007E7F31" w:rsidP="007E7F31">
      <w:pPr>
        <w:ind w:firstLine="720"/>
        <w:jc w:val="both"/>
      </w:pPr>
      <w:bookmarkStart w:id="43" w:name="sub_3111"/>
      <w:bookmarkEnd w:id="42"/>
      <w:r>
        <w:lastRenderedPageBreak/>
        <w:t>3.1.2</w:t>
      </w:r>
      <w:bookmarkStart w:id="44" w:name="sub_312"/>
      <w:bookmarkEnd w:id="43"/>
      <w:r>
        <w:t>. Открытый аукцион в электронной форме.</w:t>
      </w:r>
    </w:p>
    <w:bookmarkEnd w:id="44"/>
    <w:p w:rsidR="00F77992" w:rsidRDefault="007E7F31">
      <w:pPr>
        <w:ind w:firstLine="720"/>
        <w:jc w:val="both"/>
      </w:pPr>
      <w:r>
        <w:t>3.1.3. З</w:t>
      </w:r>
      <w:r w:rsidR="00F77992">
        <w:t>акупка у единственного источника.</w:t>
      </w:r>
    </w:p>
    <w:p w:rsidR="007E7F31" w:rsidRDefault="007E7F31">
      <w:pPr>
        <w:ind w:firstLine="720"/>
        <w:jc w:val="both"/>
      </w:pPr>
    </w:p>
    <w:p w:rsidR="00F77992" w:rsidRDefault="0010048A">
      <w:pPr>
        <w:pStyle w:val="1"/>
      </w:pPr>
      <w:bookmarkStart w:id="45" w:name="sub_40"/>
      <w:r>
        <w:t>3</w:t>
      </w:r>
      <w:r w:rsidR="00F77992">
        <w:t>. Нормативное правовое регулирование закупочной деятельности</w:t>
      </w:r>
    </w:p>
    <w:bookmarkEnd w:id="45"/>
    <w:p w:rsidR="00F77992" w:rsidRDefault="00F77992">
      <w:pPr>
        <w:ind w:firstLine="720"/>
        <w:jc w:val="both"/>
      </w:pPr>
    </w:p>
    <w:p w:rsidR="00F77992" w:rsidRDefault="00F77992">
      <w:pPr>
        <w:ind w:firstLine="720"/>
        <w:jc w:val="both"/>
      </w:pPr>
      <w:bookmarkStart w:id="46" w:name="sub_41"/>
      <w:r>
        <w:t xml:space="preserve">4.1. При закупке товаров, работ, услуг заказчик руководствуется </w:t>
      </w:r>
      <w:hyperlink r:id="rId10" w:history="1">
        <w:r>
          <w:rPr>
            <w:rStyle w:val="a4"/>
            <w:rFonts w:cs="Arial"/>
          </w:rPr>
          <w:t>Конституцией</w:t>
        </w:r>
      </w:hyperlink>
      <w:r>
        <w:t xml:space="preserve"> Российской Федерации, </w:t>
      </w:r>
      <w:hyperlink r:id="rId11" w:history="1">
        <w:r>
          <w:rPr>
            <w:rStyle w:val="a4"/>
            <w:rFonts w:cs="Arial"/>
          </w:rPr>
          <w:t>Гражданским кодексом</w:t>
        </w:r>
      </w:hyperlink>
      <w:r>
        <w:t xml:space="preserve"> Российской Федерации, </w:t>
      </w:r>
      <w:hyperlink r:id="rId12" w:history="1">
        <w:r>
          <w:rPr>
            <w:rStyle w:val="a4"/>
            <w:rFonts w:cs="Arial"/>
          </w:rPr>
          <w:t>Федеральным законом</w:t>
        </w:r>
      </w:hyperlink>
      <w:r>
        <w:t xml:space="preserve"> N 223-ФЗ, </w:t>
      </w:r>
      <w:hyperlink r:id="rId13" w:history="1">
        <w:r>
          <w:rPr>
            <w:rStyle w:val="a4"/>
            <w:rFonts w:cs="Arial"/>
          </w:rPr>
          <w:t>Федеральным законом</w:t>
        </w:r>
      </w:hyperlink>
      <w:r>
        <w:t xml:space="preserve"> от 26 июля 2006 года N 135-ФЗ "О защите</w:t>
      </w:r>
      <w:r w:rsidR="00A102B8">
        <w:t xml:space="preserve"> конкуренции"</w:t>
      </w:r>
      <w:r>
        <w:t>, другими федеральными законами и иными нормативными правовыми актами Российской Федерации, а также настоящим Положением о закупке.</w:t>
      </w:r>
    </w:p>
    <w:p w:rsidR="00F77992" w:rsidRDefault="00F77992">
      <w:pPr>
        <w:ind w:firstLine="720"/>
        <w:jc w:val="both"/>
      </w:pPr>
      <w:bookmarkStart w:id="47" w:name="sub_42"/>
      <w:bookmarkEnd w:id="46"/>
      <w:r>
        <w:t xml:space="preserve">4.2. Проведение процедур закупок, не являющихся конкурсом, либо аукционом на право заключить договор, не регулируется </w:t>
      </w:r>
      <w:hyperlink r:id="rId14" w:history="1">
        <w:r>
          <w:rPr>
            <w:rStyle w:val="a4"/>
            <w:rFonts w:cs="Arial"/>
          </w:rPr>
          <w:t>статьями 447-449</w:t>
        </w:r>
      </w:hyperlink>
      <w:r>
        <w:t xml:space="preserve"> части первой Гражданского кодекса Российской Федерации. Эти процедуры также не является публичным конкурсом и не регулируются </w:t>
      </w:r>
      <w:hyperlink r:id="rId15" w:history="1">
        <w:r>
          <w:rPr>
            <w:rStyle w:val="a4"/>
            <w:rFonts w:cs="Arial"/>
          </w:rPr>
          <w:t>статьями 1057-1061</w:t>
        </w:r>
      </w:hyperlink>
      <w:r>
        <w:t xml:space="preserve"> части второй Гражданского кодекса Российской Федерации. Таким образом, проведение данных процедур не накладывает на заказчика соответствующего объема гражданско-правовых обязательств по обязательному заключению договора с победителем таких процедур или иным участником.</w:t>
      </w:r>
    </w:p>
    <w:bookmarkEnd w:id="47"/>
    <w:p w:rsidR="00F77992" w:rsidRDefault="00F77992">
      <w:pPr>
        <w:ind w:firstLine="720"/>
        <w:jc w:val="both"/>
      </w:pPr>
    </w:p>
    <w:p w:rsidR="00F77992" w:rsidRDefault="0010048A">
      <w:pPr>
        <w:pStyle w:val="1"/>
      </w:pPr>
      <w:bookmarkStart w:id="48" w:name="sub_50"/>
      <w:r>
        <w:t>4</w:t>
      </w:r>
      <w:r w:rsidR="00F77992">
        <w:t>. Условия выбора способа закупки</w:t>
      </w:r>
    </w:p>
    <w:bookmarkEnd w:id="48"/>
    <w:p w:rsidR="00F77992" w:rsidRDefault="00F77992">
      <w:pPr>
        <w:ind w:firstLine="720"/>
        <w:jc w:val="both"/>
      </w:pPr>
    </w:p>
    <w:p w:rsidR="00F77992" w:rsidRDefault="00F77992">
      <w:pPr>
        <w:ind w:firstLine="720"/>
        <w:jc w:val="both"/>
      </w:pPr>
      <w:bookmarkStart w:id="49" w:name="sub_51"/>
      <w:r>
        <w:t xml:space="preserve">5.1. Заказчик вправе применять процедуру </w:t>
      </w:r>
      <w:r w:rsidR="007E7F31">
        <w:t>запроса коммерческих предложений</w:t>
      </w:r>
      <w:r>
        <w:t xml:space="preserve"> при одновременном соблюдении следующих условий:</w:t>
      </w:r>
    </w:p>
    <w:p w:rsidR="00F77992" w:rsidRDefault="00F77992">
      <w:pPr>
        <w:ind w:firstLine="720"/>
        <w:jc w:val="both"/>
      </w:pPr>
      <w:bookmarkStart w:id="50" w:name="sub_511"/>
      <w:bookmarkEnd w:id="49"/>
      <w:r>
        <w:t>5.1.1. для Заказчика важны несколько условий исполнения договора;</w:t>
      </w:r>
    </w:p>
    <w:p w:rsidR="00F77992" w:rsidRDefault="00F77992">
      <w:pPr>
        <w:ind w:firstLine="720"/>
        <w:jc w:val="both"/>
      </w:pPr>
      <w:bookmarkStart w:id="51" w:name="sub_512"/>
      <w:bookmarkEnd w:id="50"/>
      <w:r>
        <w:t>5.1.2. на проведение закупки у заказчика есть не менее чем 25 дней;</w:t>
      </w:r>
    </w:p>
    <w:p w:rsidR="00F77992" w:rsidRPr="00CC4F32" w:rsidRDefault="00F77992">
      <w:pPr>
        <w:ind w:firstLine="720"/>
        <w:jc w:val="both"/>
        <w:rPr>
          <w:color w:val="FF0000"/>
        </w:rPr>
      </w:pPr>
      <w:bookmarkStart w:id="52" w:name="sub_513"/>
      <w:bookmarkEnd w:id="51"/>
      <w:r w:rsidRPr="00CC4F32">
        <w:rPr>
          <w:color w:val="FF0000"/>
        </w:rPr>
        <w:t xml:space="preserve">5.1.3. начальная (максимальная) цена договора (цена лота) </w:t>
      </w:r>
      <w:r w:rsidR="009B2C58">
        <w:rPr>
          <w:color w:val="FF0000"/>
        </w:rPr>
        <w:t xml:space="preserve">не </w:t>
      </w:r>
      <w:r w:rsidRPr="00CC4F32">
        <w:rPr>
          <w:color w:val="FF0000"/>
        </w:rPr>
        <w:t>превышает</w:t>
      </w:r>
      <w:r w:rsidR="00CC4F32" w:rsidRPr="00CC4F32">
        <w:rPr>
          <w:color w:val="FF0000"/>
        </w:rPr>
        <w:t xml:space="preserve"> десять </w:t>
      </w:r>
      <w:proofErr w:type="gramStart"/>
      <w:r w:rsidR="00CC4F32" w:rsidRPr="00CC4F32">
        <w:rPr>
          <w:color w:val="FF0000"/>
        </w:rPr>
        <w:t xml:space="preserve">миллионов  </w:t>
      </w:r>
      <w:r w:rsidRPr="00CC4F32">
        <w:rPr>
          <w:color w:val="FF0000"/>
        </w:rPr>
        <w:t>руб.</w:t>
      </w:r>
      <w:proofErr w:type="gramEnd"/>
      <w:r w:rsidR="00CC4F32" w:rsidRPr="00CC4F32">
        <w:rPr>
          <w:color w:val="FF0000"/>
        </w:rPr>
        <w:t xml:space="preserve"> </w:t>
      </w:r>
    </w:p>
    <w:p w:rsidR="00F77992" w:rsidRDefault="00F77992">
      <w:pPr>
        <w:ind w:firstLine="720"/>
        <w:jc w:val="both"/>
      </w:pPr>
      <w:bookmarkStart w:id="53" w:name="sub_53"/>
      <w:bookmarkEnd w:id="52"/>
      <w:r>
        <w:t xml:space="preserve">5.3. Заказчик вправе применять процедуру </w:t>
      </w:r>
      <w:r w:rsidRPr="0010048A">
        <w:t>открытого аукциона</w:t>
      </w:r>
      <w:r w:rsidR="007E7F31">
        <w:t xml:space="preserve"> в электронной форме</w:t>
      </w:r>
      <w:r>
        <w:t xml:space="preserve"> при одновременном соблюдении следующих условий:</w:t>
      </w:r>
    </w:p>
    <w:p w:rsidR="00F77992" w:rsidRDefault="00F77992">
      <w:pPr>
        <w:ind w:firstLine="720"/>
        <w:jc w:val="both"/>
      </w:pPr>
      <w:bookmarkStart w:id="54" w:name="sub_531"/>
      <w:bookmarkEnd w:id="53"/>
      <w:r>
        <w:t>5.3.1. для Заказчика важно единственное условие исполнения договора - цена договора;</w:t>
      </w:r>
    </w:p>
    <w:p w:rsidR="00F77992" w:rsidRDefault="00F77992">
      <w:pPr>
        <w:ind w:firstLine="720"/>
        <w:jc w:val="both"/>
      </w:pPr>
      <w:bookmarkStart w:id="55" w:name="sub_532"/>
      <w:bookmarkEnd w:id="54"/>
      <w:r>
        <w:t>5.3.2. на проведение закупки у заказчика есть не менее чем 25 дней;</w:t>
      </w:r>
    </w:p>
    <w:p w:rsidR="00F77992" w:rsidRDefault="00F77992">
      <w:pPr>
        <w:ind w:firstLine="720"/>
        <w:jc w:val="both"/>
      </w:pPr>
      <w:bookmarkStart w:id="56" w:name="sub_533"/>
      <w:bookmarkEnd w:id="55"/>
      <w:r>
        <w:t>5.3.3. начальная (максимальная) цена договора (цена лота) превышает</w:t>
      </w:r>
      <w:r w:rsidR="00CC4F32" w:rsidRPr="00CC4F32">
        <w:rPr>
          <w:color w:val="FF0000"/>
        </w:rPr>
        <w:t xml:space="preserve"> десять </w:t>
      </w:r>
      <w:proofErr w:type="gramStart"/>
      <w:r w:rsidR="00CC4F32" w:rsidRPr="00CC4F32">
        <w:rPr>
          <w:color w:val="FF0000"/>
        </w:rPr>
        <w:t xml:space="preserve">миллионов  </w:t>
      </w:r>
      <w:r>
        <w:t>руб.</w:t>
      </w:r>
      <w:proofErr w:type="gramEnd"/>
    </w:p>
    <w:p w:rsidR="00F77992" w:rsidRDefault="00F77992">
      <w:pPr>
        <w:ind w:firstLine="720"/>
        <w:jc w:val="both"/>
      </w:pPr>
      <w:bookmarkStart w:id="57" w:name="sub_59"/>
      <w:bookmarkEnd w:id="56"/>
      <w:r>
        <w:t xml:space="preserve">5.9. Закупки в электронной форме проводятся в случаях закупки товаров, работ, услуг определенных решением Правительства Российской Федерации в соответствии с </w:t>
      </w:r>
      <w:hyperlink r:id="rId16" w:history="1">
        <w:r>
          <w:rPr>
            <w:rStyle w:val="a4"/>
            <w:rFonts w:cs="Arial"/>
          </w:rPr>
          <w:t>ч. 4 ст. 3</w:t>
        </w:r>
      </w:hyperlink>
      <w:r>
        <w:t xml:space="preserve"> Федерального закона N 223-ФЗ, а также при закупке иных товаров, работ, услуг по усмотрению заказчика.</w:t>
      </w:r>
    </w:p>
    <w:p w:rsidR="00F77992" w:rsidRDefault="00F77992">
      <w:pPr>
        <w:ind w:firstLine="720"/>
        <w:jc w:val="both"/>
      </w:pPr>
      <w:bookmarkStart w:id="58" w:name="sub_510"/>
      <w:bookmarkEnd w:id="57"/>
      <w:r>
        <w:t>5.10. Заказчик вправе применять процедуру закупки у единственного источника в следующих случаях:</w:t>
      </w:r>
    </w:p>
    <w:p w:rsidR="00F77992" w:rsidRDefault="009B2C58">
      <w:pPr>
        <w:ind w:firstLine="720"/>
        <w:jc w:val="both"/>
      </w:pPr>
      <w:bookmarkStart w:id="59" w:name="sub_5102"/>
      <w:bookmarkEnd w:id="58"/>
      <w:r>
        <w:t>5.10.1</w:t>
      </w:r>
      <w:r w:rsidR="00F77992">
        <w:t>. вследствие чрезвычайного события, документально подтвержденного, возникает срочная потребность в закупаемых товарах (работах, услугах), в связи с чем, применение других видов процедур закупки невозможно по причине отсутствия времени, необходимого для их проведения;</w:t>
      </w:r>
    </w:p>
    <w:p w:rsidR="00F77992" w:rsidRDefault="009B2C58">
      <w:pPr>
        <w:ind w:firstLine="720"/>
        <w:jc w:val="both"/>
      </w:pPr>
      <w:bookmarkStart w:id="60" w:name="sub_5103"/>
      <w:bookmarkEnd w:id="59"/>
      <w:r>
        <w:t>5.10.2</w:t>
      </w:r>
      <w:r w:rsidR="00F77992">
        <w:t xml:space="preserve">. необходимо проведение дополнительной закупки и смена поставщика не целесообразна по соображениям стандартизации или ввиду необходимости обеспечения совместимости с имеющимися товарами, оборудованием, технологией </w:t>
      </w:r>
      <w:r w:rsidR="00F77992">
        <w:lastRenderedPageBreak/>
        <w:t xml:space="preserve">или услугами, учитывая эффективность первоначальной закупки с точки зрения удовлетворения потребностей Заказчика и ограниченный объем предлагаемой закупки по сравнению с первоначальными закупками (не более </w:t>
      </w:r>
      <w:r w:rsidR="0057512C">
        <w:t>100</w:t>
      </w:r>
      <w:r w:rsidR="00F77992">
        <w:t>% первоначального объема в сумме по всем предлагаемым дополнительным соглашениям с сохранением начальных цен за единицу продукции), разумность цены и непригодность товаров или услуг, альтернативных рассматриваемым;</w:t>
      </w:r>
    </w:p>
    <w:p w:rsidR="00F77992" w:rsidRDefault="00F77992">
      <w:pPr>
        <w:ind w:firstLine="720"/>
        <w:jc w:val="both"/>
      </w:pPr>
      <w:bookmarkStart w:id="61" w:name="sub_5104"/>
      <w:bookmarkEnd w:id="60"/>
      <w:r>
        <w:t>5.10.</w:t>
      </w:r>
      <w:r w:rsidR="009B2C58">
        <w:t>3</w:t>
      </w:r>
      <w:r>
        <w:t>. конкурентная процедура закупки была признана несостоявшейся и (или) ее проведение не привело к заключению договора;</w:t>
      </w:r>
    </w:p>
    <w:p w:rsidR="00F77992" w:rsidRDefault="009B2C58">
      <w:pPr>
        <w:ind w:firstLine="720"/>
        <w:jc w:val="both"/>
      </w:pPr>
      <w:bookmarkStart w:id="62" w:name="sub_5105"/>
      <w:bookmarkEnd w:id="61"/>
      <w:r>
        <w:t>5.10.4</w:t>
      </w:r>
      <w:r w:rsidR="00F77992">
        <w:t xml:space="preserve">. поставки товаров, выполнение работ, оказание услуг относятся к сфере деятельности субъектов естественных монополий в соответствии с </w:t>
      </w:r>
      <w:hyperlink r:id="rId17" w:history="1">
        <w:r w:rsidR="00F77992">
          <w:rPr>
            <w:rStyle w:val="a4"/>
            <w:rFonts w:cs="Arial"/>
          </w:rPr>
          <w:t>Федеральным законом</w:t>
        </w:r>
      </w:hyperlink>
      <w:r w:rsidR="00F77992">
        <w:t xml:space="preserve"> от 17 августа 1995 года N 147-ФЗ "О естественных монополиях";</w:t>
      </w:r>
    </w:p>
    <w:p w:rsidR="00F77992" w:rsidRDefault="009B2C58">
      <w:pPr>
        <w:ind w:firstLine="720"/>
        <w:jc w:val="both"/>
      </w:pPr>
      <w:bookmarkStart w:id="63" w:name="sub_5106"/>
      <w:bookmarkEnd w:id="62"/>
      <w:r>
        <w:t>5.10.5</w:t>
      </w:r>
      <w:r w:rsidR="00F77992">
        <w:t xml:space="preserve">. закупки услуг водоснабжения, водоотведения,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а </w:t>
      </w:r>
      <w:proofErr w:type="gramStart"/>
      <w:r w:rsidR="00F77992">
        <w:t>так же</w:t>
      </w:r>
      <w:proofErr w:type="gramEnd"/>
      <w:r w:rsidR="00F77992">
        <w:t xml:space="preserve"> иные услуги по регулируемым в соответствии с законодательством Российской Федерации ценам (тарифам);</w:t>
      </w:r>
    </w:p>
    <w:p w:rsidR="00F77992" w:rsidRDefault="00F77992">
      <w:pPr>
        <w:ind w:firstLine="720"/>
        <w:jc w:val="both"/>
      </w:pPr>
      <w:bookmarkStart w:id="64" w:name="sub_5107"/>
      <w:bookmarkEnd w:id="63"/>
      <w:r>
        <w:t xml:space="preserve">5.10.7. заключения </w:t>
      </w:r>
      <w:hyperlink r:id="rId18" w:history="1">
        <w:r>
          <w:rPr>
            <w:rStyle w:val="a4"/>
            <w:rFonts w:cs="Arial"/>
          </w:rPr>
          <w:t>договора энергоснабжения</w:t>
        </w:r>
      </w:hyperlink>
      <w:r>
        <w:t xml:space="preserve"> или купли-продажи электрической энергии с поставщиком электрической энергии;</w:t>
      </w:r>
    </w:p>
    <w:p w:rsidR="00F77992" w:rsidRDefault="00F77992">
      <w:pPr>
        <w:ind w:firstLine="720"/>
        <w:jc w:val="both"/>
      </w:pPr>
      <w:bookmarkStart w:id="65" w:name="sub_5108"/>
      <w:bookmarkEnd w:id="64"/>
      <w:r>
        <w:t>5.10.8. выполнения работ по мобилизационной подготовке в Российской Федерации;</w:t>
      </w:r>
    </w:p>
    <w:p w:rsidR="00F77992" w:rsidRDefault="00F77992" w:rsidP="009B2C58">
      <w:pPr>
        <w:ind w:firstLine="720"/>
        <w:jc w:val="both"/>
      </w:pPr>
      <w:bookmarkStart w:id="66" w:name="sub_5109"/>
      <w:bookmarkEnd w:id="65"/>
      <w:r>
        <w:t>5.10.9. возникновения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bookmarkStart w:id="67" w:name="sub_51022"/>
      <w:bookmarkEnd w:id="66"/>
    </w:p>
    <w:p w:rsidR="00F77992" w:rsidRDefault="009B2C58">
      <w:pPr>
        <w:ind w:firstLine="720"/>
        <w:jc w:val="both"/>
      </w:pPr>
      <w:bookmarkStart w:id="68" w:name="sub_51023"/>
      <w:bookmarkEnd w:id="67"/>
      <w:r>
        <w:t>5.10.10</w:t>
      </w:r>
      <w:r w:rsidR="00F77992">
        <w:t xml:space="preserve">. заключается договор с </w:t>
      </w:r>
      <w:r w:rsidR="00AB6101">
        <w:t>оператором электронной площадки;</w:t>
      </w:r>
    </w:p>
    <w:p w:rsidR="00FA2A04" w:rsidRDefault="00FA2A04">
      <w:pPr>
        <w:ind w:firstLine="720"/>
        <w:jc w:val="both"/>
        <w:rPr>
          <w:color w:val="FF0000"/>
        </w:rPr>
      </w:pPr>
      <w:r>
        <w:t xml:space="preserve">5.10.11 </w:t>
      </w:r>
      <w:r w:rsidRPr="00CC4F32">
        <w:rPr>
          <w:color w:val="FF0000"/>
        </w:rPr>
        <w:t xml:space="preserve">начальная (максимальная) цена договора (цена лота) </w:t>
      </w:r>
      <w:r>
        <w:rPr>
          <w:color w:val="FF0000"/>
        </w:rPr>
        <w:t xml:space="preserve">не </w:t>
      </w:r>
      <w:r w:rsidRPr="00CC4F32">
        <w:rPr>
          <w:color w:val="FF0000"/>
        </w:rPr>
        <w:t xml:space="preserve">превышает </w:t>
      </w:r>
      <w:r>
        <w:rPr>
          <w:color w:val="FF0000"/>
        </w:rPr>
        <w:t xml:space="preserve">сто </w:t>
      </w:r>
      <w:proofErr w:type="gramStart"/>
      <w:r>
        <w:rPr>
          <w:color w:val="FF0000"/>
        </w:rPr>
        <w:t>тысяч</w:t>
      </w:r>
      <w:r w:rsidRPr="00CC4F32">
        <w:rPr>
          <w:color w:val="FF0000"/>
        </w:rPr>
        <w:t xml:space="preserve">  руб.</w:t>
      </w:r>
      <w:proofErr w:type="gramEnd"/>
    </w:p>
    <w:p w:rsidR="00AB6101" w:rsidRPr="00AB6101" w:rsidRDefault="00AB6101">
      <w:pPr>
        <w:ind w:firstLine="720"/>
        <w:jc w:val="both"/>
        <w:rPr>
          <w:color w:val="000000" w:themeColor="text1"/>
        </w:rPr>
      </w:pPr>
      <w:r w:rsidRPr="00AB6101">
        <w:rPr>
          <w:color w:val="000000" w:themeColor="text1"/>
        </w:rPr>
        <w:t>5.10.12 заключается договор лизинга/финансовой аренды.</w:t>
      </w:r>
    </w:p>
    <w:bookmarkEnd w:id="68"/>
    <w:p w:rsidR="00F77992" w:rsidRDefault="00F77992">
      <w:pPr>
        <w:ind w:firstLine="720"/>
        <w:jc w:val="both"/>
      </w:pPr>
    </w:p>
    <w:p w:rsidR="00F77992" w:rsidRDefault="0010048A">
      <w:pPr>
        <w:pStyle w:val="1"/>
      </w:pPr>
      <w:bookmarkStart w:id="69" w:name="sub_60"/>
      <w:r>
        <w:t>5</w:t>
      </w:r>
      <w:r w:rsidR="00F77992">
        <w:t>. Общий порядок подготовки закупки</w:t>
      </w:r>
    </w:p>
    <w:bookmarkEnd w:id="69"/>
    <w:p w:rsidR="00F77992" w:rsidRDefault="00F77992">
      <w:pPr>
        <w:ind w:firstLine="720"/>
        <w:jc w:val="both"/>
      </w:pPr>
    </w:p>
    <w:p w:rsidR="00F77992" w:rsidRDefault="0010048A">
      <w:pPr>
        <w:ind w:firstLine="720"/>
        <w:jc w:val="both"/>
      </w:pPr>
      <w:bookmarkStart w:id="70" w:name="sub_61"/>
      <w:r>
        <w:rPr>
          <w:rStyle w:val="a3"/>
          <w:bCs/>
        </w:rPr>
        <w:t>5</w:t>
      </w:r>
      <w:r w:rsidR="00F77992">
        <w:rPr>
          <w:rStyle w:val="a3"/>
          <w:bCs/>
        </w:rPr>
        <w:t>.1. Требования к закупаемым товарам, работам, услугам</w:t>
      </w:r>
    </w:p>
    <w:p w:rsidR="00F77992" w:rsidRDefault="00F77992">
      <w:pPr>
        <w:ind w:firstLine="720"/>
        <w:jc w:val="both"/>
      </w:pPr>
      <w:bookmarkStart w:id="71" w:name="sub_611"/>
      <w:bookmarkEnd w:id="70"/>
      <w:r>
        <w:t>6.1.1. В целях закупки товаров, работ, услуг заказчик должен определить требования к товарам, работам, услугам, поставляемым (выполняемым, оказываемым) в рамках исполнения договора, заключаемого по результатам закупки.</w:t>
      </w:r>
    </w:p>
    <w:p w:rsidR="00F77992" w:rsidRDefault="00F77992">
      <w:pPr>
        <w:ind w:firstLine="720"/>
        <w:jc w:val="both"/>
      </w:pPr>
      <w:bookmarkStart w:id="72" w:name="sub_612"/>
      <w:bookmarkEnd w:id="71"/>
      <w:r>
        <w:t>6.1.2. При формировании требований к закупаемым товарам, работам, услугам должны соблюдаться следующие требования:</w:t>
      </w:r>
    </w:p>
    <w:p w:rsidR="00F77992" w:rsidRDefault="00F77992">
      <w:pPr>
        <w:ind w:firstLine="720"/>
        <w:jc w:val="both"/>
      </w:pPr>
      <w:bookmarkStart w:id="73" w:name="sub_6121"/>
      <w:bookmarkEnd w:id="72"/>
      <w:r>
        <w:t>6.1.2.1. устанавливаемые требования к товарам, работам, услугам должны быть понятными и полными, обеспечивать четкое и однозначное изложение требований к качеству и иным показателям товаров, работ, услуг;</w:t>
      </w:r>
    </w:p>
    <w:p w:rsidR="00F77992" w:rsidRDefault="00F77992">
      <w:pPr>
        <w:ind w:firstLine="720"/>
        <w:jc w:val="both"/>
      </w:pPr>
      <w:bookmarkStart w:id="74" w:name="sub_6122"/>
      <w:bookmarkEnd w:id="73"/>
      <w:r>
        <w:t xml:space="preserve">6.1.2.2. должны учитываться действующие на момент закупки требования, предъявляемые </w:t>
      </w:r>
      <w:hyperlink r:id="rId19" w:history="1">
        <w:r>
          <w:rPr>
            <w:rStyle w:val="a4"/>
            <w:rFonts w:cs="Arial"/>
          </w:rPr>
          <w:t>законодательством</w:t>
        </w:r>
      </w:hyperlink>
      <w:r>
        <w:t xml:space="preserve"> Российской Федерации по видам товаров об обязательной сертификации;</w:t>
      </w:r>
    </w:p>
    <w:p w:rsidR="00F77992" w:rsidRDefault="00F77992">
      <w:pPr>
        <w:ind w:firstLine="720"/>
        <w:jc w:val="both"/>
      </w:pPr>
      <w:bookmarkStart w:id="75" w:name="sub_6123"/>
      <w:bookmarkEnd w:id="74"/>
      <w:r>
        <w:t>6.1.2.3. требования к закупаемым товарам, работам, услугам должны быть ориентированы на приобретение качественных товаров, работ, услуг, имеющих необходимые заказчику потребительские свойства и технические характеристики;</w:t>
      </w:r>
    </w:p>
    <w:p w:rsidR="00F77992" w:rsidRDefault="00F77992">
      <w:pPr>
        <w:ind w:firstLine="720"/>
        <w:jc w:val="both"/>
      </w:pPr>
      <w:bookmarkStart w:id="76" w:name="sub_6124"/>
      <w:bookmarkEnd w:id="75"/>
      <w:r>
        <w:lastRenderedPageBreak/>
        <w:t>6.1.2.4. устанавливаемые требования к предмету закупки должны, по возможности, обеспечивать представление участниками закупки предложений о поставке инновационных товаров и энергосберегающих технологий.</w:t>
      </w:r>
    </w:p>
    <w:p w:rsidR="00F77992" w:rsidRDefault="00F77992">
      <w:pPr>
        <w:ind w:firstLine="720"/>
        <w:jc w:val="both"/>
      </w:pPr>
      <w:bookmarkStart w:id="77" w:name="sub_613"/>
      <w:bookmarkEnd w:id="76"/>
      <w:r>
        <w:t xml:space="preserve">6.1.3. При установлении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hyperlink r:id="rId20" w:history="1">
        <w:r>
          <w:rPr>
            <w:rStyle w:val="a4"/>
            <w:rFonts w:cs="Arial"/>
          </w:rPr>
          <w:t>таможенного законодательства</w:t>
        </w:r>
      </w:hyperlink>
      <w:r>
        <w:t xml:space="preserve"> Таможенного союза и международных договоров Российской Федерации, требования к предмету закупки должны учитывать данное решение Правительства Российской Федерации.</w:t>
      </w:r>
    </w:p>
    <w:p w:rsidR="00F77992" w:rsidRDefault="0010048A">
      <w:pPr>
        <w:ind w:firstLine="720"/>
        <w:jc w:val="both"/>
      </w:pPr>
      <w:bookmarkStart w:id="78" w:name="sub_62"/>
      <w:bookmarkEnd w:id="77"/>
      <w:r>
        <w:rPr>
          <w:rStyle w:val="a3"/>
          <w:bCs/>
        </w:rPr>
        <w:t>5</w:t>
      </w:r>
      <w:r w:rsidR="00F77992">
        <w:rPr>
          <w:rStyle w:val="a3"/>
          <w:bCs/>
        </w:rPr>
        <w:t>.2. Требования к правоспособности участника закупок</w:t>
      </w:r>
    </w:p>
    <w:p w:rsidR="00F77992" w:rsidRDefault="00F77992">
      <w:pPr>
        <w:ind w:firstLine="720"/>
        <w:jc w:val="both"/>
      </w:pPr>
      <w:bookmarkStart w:id="79" w:name="sub_621"/>
      <w:bookmarkEnd w:id="78"/>
      <w:r>
        <w:t>6.2.1. Устанавливаются следующие обязательные требования к правоспособности участника закупок:</w:t>
      </w:r>
    </w:p>
    <w:p w:rsidR="00F77992" w:rsidRDefault="00F77992">
      <w:pPr>
        <w:ind w:firstLine="720"/>
        <w:jc w:val="both"/>
      </w:pPr>
      <w:bookmarkStart w:id="80" w:name="sub_6211"/>
      <w:bookmarkEnd w:id="79"/>
      <w:r>
        <w:t>6.2.1.1. 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77992" w:rsidRDefault="00F77992">
      <w:pPr>
        <w:ind w:firstLine="720"/>
        <w:jc w:val="both"/>
      </w:pPr>
      <w:bookmarkStart w:id="81" w:name="sub_6212"/>
      <w:bookmarkEnd w:id="80"/>
      <w:r>
        <w:t xml:space="preserve">6.2.1.2.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77992" w:rsidRDefault="00F77992">
      <w:pPr>
        <w:ind w:firstLine="720"/>
        <w:jc w:val="both"/>
      </w:pPr>
      <w:bookmarkStart w:id="82" w:name="sub_6213"/>
      <w:bookmarkEnd w:id="81"/>
      <w:r>
        <w:t xml:space="preserve">6.2.1.3. </w:t>
      </w:r>
      <w:proofErr w:type="spellStart"/>
      <w:r>
        <w:t>неприостановление</w:t>
      </w:r>
      <w:proofErr w:type="spellEnd"/>
      <w:r>
        <w:t xml:space="preserve"> деятельности участника закупки в порядке, предусмотренном </w:t>
      </w:r>
      <w:hyperlink r:id="rId21" w:history="1">
        <w:r>
          <w:rPr>
            <w:rStyle w:val="a4"/>
            <w:rFonts w:cs="Arial"/>
          </w:rPr>
          <w:t>Кодексом</w:t>
        </w:r>
      </w:hyperlink>
      <w:r>
        <w:t xml:space="preserve"> Российской Федерации об административных правонарушениях, на день подачи заявки в целях участия в закупках;</w:t>
      </w:r>
    </w:p>
    <w:p w:rsidR="00F77992" w:rsidRDefault="00F77992">
      <w:pPr>
        <w:ind w:firstLine="720"/>
        <w:jc w:val="both"/>
      </w:pPr>
      <w:bookmarkStart w:id="83" w:name="sub_6214"/>
      <w:bookmarkEnd w:id="82"/>
      <w:r>
        <w:t>6.2.1.4.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bookmarkEnd w:id="83"/>
    <w:p w:rsidR="00F77992" w:rsidRDefault="00F77992">
      <w:pPr>
        <w:ind w:firstLine="720"/>
        <w:jc w:val="both"/>
      </w:pPr>
      <w:r>
        <w:t xml:space="preserve">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w:t>
      </w:r>
      <w:hyperlink r:id="rId22" w:history="1">
        <w:r>
          <w:rPr>
            <w:rStyle w:val="a4"/>
            <w:rFonts w:cs="Arial"/>
          </w:rPr>
          <w:t>законодательством</w:t>
        </w:r>
      </w:hyperlink>
      <w:r>
        <w:t xml:space="preserve"> Российской Федерации и решение по такой жалобе на день рассмотрения заявки на участие в закупке не принято;</w:t>
      </w:r>
    </w:p>
    <w:p w:rsidR="00F77992" w:rsidRDefault="00F77992">
      <w:pPr>
        <w:ind w:firstLine="720"/>
        <w:jc w:val="both"/>
      </w:pPr>
      <w:bookmarkStart w:id="84" w:name="sub_6215"/>
      <w:r>
        <w:t>6.2.1.5. 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F77992" w:rsidRDefault="00F77992">
      <w:pPr>
        <w:ind w:firstLine="720"/>
        <w:jc w:val="both"/>
      </w:pPr>
      <w:bookmarkStart w:id="85" w:name="sub_6216"/>
      <w:bookmarkEnd w:id="84"/>
      <w:r>
        <w:t xml:space="preserve">6.2.1.6. отсутствие сведений об участнике закупки в реестре недобросовестных поставщиков, предусмотренном </w:t>
      </w:r>
      <w:hyperlink r:id="rId23" w:history="1">
        <w:r>
          <w:rPr>
            <w:rStyle w:val="a4"/>
            <w:rFonts w:cs="Arial"/>
          </w:rPr>
          <w:t>ст. 5</w:t>
        </w:r>
      </w:hyperlink>
      <w:r>
        <w:t xml:space="preserve"> Федерального закона N 223-ФЗ и в реестре недобросовестных поставщиков, предусмотренном </w:t>
      </w:r>
      <w:hyperlink r:id="rId24" w:history="1">
        <w:r>
          <w:rPr>
            <w:rStyle w:val="a4"/>
            <w:rFonts w:cs="Arial"/>
          </w:rPr>
          <w:t>Федеральным законом</w:t>
        </w:r>
      </w:hyperlink>
      <w:r>
        <w:t xml:space="preserve"> от 21.07.2005г. N 94-ФЗ "О размещении заказов на поставки товаров, выполнение работ, оказание услуг для государственных и муниципальных нужд";</w:t>
      </w:r>
    </w:p>
    <w:p w:rsidR="00F77992" w:rsidRDefault="00F77992">
      <w:pPr>
        <w:ind w:firstLine="720"/>
        <w:jc w:val="both"/>
      </w:pPr>
      <w:bookmarkStart w:id="86" w:name="sub_622"/>
      <w:bookmarkEnd w:id="85"/>
      <w:r>
        <w:t>6.2.2. Дополнительные требования к участникам закупок по правоспособности и квалификации устанавливаются в документации о закупке, в том числе при установлении Правительством Российской Федерации особенностей участия в закупке субъектов малого и среднего предпринимательства.</w:t>
      </w:r>
    </w:p>
    <w:p w:rsidR="00F77992" w:rsidRDefault="0010048A">
      <w:pPr>
        <w:ind w:firstLine="720"/>
        <w:jc w:val="both"/>
      </w:pPr>
      <w:bookmarkStart w:id="87" w:name="sub_63"/>
      <w:bookmarkEnd w:id="86"/>
      <w:r>
        <w:rPr>
          <w:rStyle w:val="a3"/>
          <w:bCs/>
        </w:rPr>
        <w:t>5</w:t>
      </w:r>
      <w:r w:rsidR="00F77992">
        <w:rPr>
          <w:rStyle w:val="a3"/>
          <w:bCs/>
        </w:rPr>
        <w:t>.3. Требования к извещению о закупке</w:t>
      </w:r>
    </w:p>
    <w:bookmarkEnd w:id="87"/>
    <w:p w:rsidR="00F77992" w:rsidRDefault="00F77992">
      <w:pPr>
        <w:ind w:firstLine="720"/>
        <w:jc w:val="both"/>
      </w:pPr>
      <w:r>
        <w:t>Извещение о закупке является неотъемлемой частью документации закупочной процедуры. Сведения, содержащиеся в извещении о закупке, должны соответствовать сведениям, содержащимся в документации о закупке.</w:t>
      </w:r>
    </w:p>
    <w:p w:rsidR="00F77992" w:rsidRDefault="00F77992">
      <w:pPr>
        <w:ind w:firstLine="720"/>
        <w:jc w:val="both"/>
      </w:pPr>
      <w:bookmarkStart w:id="88" w:name="sub_631"/>
      <w:r>
        <w:t>6.3.1. В извещении о закупке должны быть указаны, как минимум, следующие сведения:</w:t>
      </w:r>
    </w:p>
    <w:p w:rsidR="00F77992" w:rsidRDefault="00F77992">
      <w:pPr>
        <w:ind w:firstLine="720"/>
        <w:jc w:val="both"/>
      </w:pPr>
      <w:bookmarkStart w:id="89" w:name="sub_6311"/>
      <w:bookmarkEnd w:id="88"/>
      <w:r>
        <w:t>6.3.1.1. способ закупки;</w:t>
      </w:r>
    </w:p>
    <w:p w:rsidR="00F77992" w:rsidRDefault="00F77992">
      <w:pPr>
        <w:ind w:firstLine="720"/>
        <w:jc w:val="both"/>
      </w:pPr>
      <w:bookmarkStart w:id="90" w:name="sub_6312"/>
      <w:bookmarkEnd w:id="89"/>
      <w:r>
        <w:t>6.3.1.2. наименование, место нахождения, почтовый адрес, адрес электронной почты, номер контактного телефона заказчика;</w:t>
      </w:r>
    </w:p>
    <w:p w:rsidR="00F77992" w:rsidRDefault="00F77992">
      <w:pPr>
        <w:ind w:firstLine="720"/>
        <w:jc w:val="both"/>
      </w:pPr>
      <w:bookmarkStart w:id="91" w:name="sub_6313"/>
      <w:bookmarkEnd w:id="90"/>
      <w:r>
        <w:lastRenderedPageBreak/>
        <w:t>6.3.1.3. предмет договора с указанием количества поставляемого товара, объема выполняемых работ, оказываемых услуг;</w:t>
      </w:r>
    </w:p>
    <w:p w:rsidR="00F77992" w:rsidRDefault="00F77992">
      <w:pPr>
        <w:ind w:firstLine="720"/>
        <w:jc w:val="both"/>
      </w:pPr>
      <w:bookmarkStart w:id="92" w:name="sub_6314"/>
      <w:bookmarkEnd w:id="91"/>
      <w:r>
        <w:t>6.3.1.4. место поставки товара, выполнения работ, оказания услуг;</w:t>
      </w:r>
    </w:p>
    <w:p w:rsidR="00F77992" w:rsidRDefault="00F77992">
      <w:pPr>
        <w:ind w:firstLine="720"/>
        <w:jc w:val="both"/>
      </w:pPr>
      <w:bookmarkStart w:id="93" w:name="sub_6315"/>
      <w:bookmarkEnd w:id="92"/>
      <w:r>
        <w:t>6.3.1.5. сведения о начальной (максимальной) цене договора (цене лота);</w:t>
      </w:r>
    </w:p>
    <w:p w:rsidR="00F77992" w:rsidRDefault="00F77992">
      <w:pPr>
        <w:ind w:firstLine="720"/>
        <w:jc w:val="both"/>
      </w:pPr>
      <w:bookmarkStart w:id="94" w:name="sub_6316"/>
      <w:bookmarkEnd w:id="93"/>
      <w:r>
        <w:t>6.3.1.6.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F77992" w:rsidRDefault="00F77992">
      <w:pPr>
        <w:ind w:firstLine="720"/>
        <w:jc w:val="both"/>
      </w:pPr>
      <w:bookmarkStart w:id="95" w:name="sub_6317"/>
      <w:bookmarkEnd w:id="94"/>
      <w:r>
        <w:t>6.3.1.7. место и дата рассмотрения предложений участников закупки и подведения итогов закупки.</w:t>
      </w:r>
    </w:p>
    <w:p w:rsidR="00F77992" w:rsidRDefault="0010048A">
      <w:pPr>
        <w:ind w:firstLine="720"/>
        <w:jc w:val="both"/>
      </w:pPr>
      <w:bookmarkStart w:id="96" w:name="sub_64"/>
      <w:bookmarkEnd w:id="95"/>
      <w:r>
        <w:rPr>
          <w:rStyle w:val="a3"/>
          <w:bCs/>
        </w:rPr>
        <w:t>5</w:t>
      </w:r>
      <w:r w:rsidR="00F77992">
        <w:rPr>
          <w:rStyle w:val="a3"/>
          <w:bCs/>
        </w:rPr>
        <w:t>.4. Требования к документации о закупке</w:t>
      </w:r>
    </w:p>
    <w:bookmarkEnd w:id="96"/>
    <w:p w:rsidR="00F77992" w:rsidRDefault="00F77992">
      <w:pPr>
        <w:ind w:firstLine="720"/>
        <w:jc w:val="both"/>
      </w:pPr>
      <w:r>
        <w:t>В документации о закупке должны быть указаны, как минимум следующие сведения:</w:t>
      </w:r>
    </w:p>
    <w:p w:rsidR="00F77992" w:rsidRDefault="00F77992">
      <w:pPr>
        <w:ind w:firstLine="720"/>
        <w:jc w:val="both"/>
      </w:pPr>
      <w:bookmarkStart w:id="97" w:name="sub_641"/>
      <w:r>
        <w:t>6.4.1.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F77992" w:rsidRDefault="00F77992">
      <w:pPr>
        <w:ind w:firstLine="720"/>
        <w:jc w:val="both"/>
      </w:pPr>
      <w:bookmarkStart w:id="98" w:name="sub_643"/>
      <w:bookmarkEnd w:id="97"/>
      <w:r>
        <w:t>6.4.</w:t>
      </w:r>
      <w:r w:rsidR="0010048A">
        <w:t>2</w:t>
      </w:r>
      <w: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F77992" w:rsidRDefault="0010048A">
      <w:pPr>
        <w:ind w:firstLine="720"/>
        <w:jc w:val="both"/>
      </w:pPr>
      <w:bookmarkStart w:id="99" w:name="sub_644"/>
      <w:bookmarkEnd w:id="98"/>
      <w:r>
        <w:t>6.4.3</w:t>
      </w:r>
      <w:r w:rsidR="00F77992">
        <w:t>. место, условия и сроки (периоды) поставки товара, выполнения работы, оказания услуги;</w:t>
      </w:r>
    </w:p>
    <w:p w:rsidR="00F77992" w:rsidRDefault="0010048A">
      <w:pPr>
        <w:ind w:firstLine="720"/>
        <w:jc w:val="both"/>
      </w:pPr>
      <w:bookmarkStart w:id="100" w:name="sub_645"/>
      <w:bookmarkEnd w:id="99"/>
      <w:r>
        <w:t>6.4.4</w:t>
      </w:r>
      <w:r w:rsidR="00F77992">
        <w:t>. сведения о начальной (максимальной) цене договора (цене лота);</w:t>
      </w:r>
    </w:p>
    <w:p w:rsidR="00F77992" w:rsidRDefault="0010048A">
      <w:pPr>
        <w:ind w:firstLine="720"/>
        <w:jc w:val="both"/>
      </w:pPr>
      <w:bookmarkStart w:id="101" w:name="sub_646"/>
      <w:bookmarkEnd w:id="100"/>
      <w:r>
        <w:t>6.4.5</w:t>
      </w:r>
      <w:r w:rsidR="00F77992">
        <w:t>. форма, сроки и порядок оплаты товара, работы, услуги;</w:t>
      </w:r>
    </w:p>
    <w:p w:rsidR="00F77992" w:rsidRDefault="0010048A">
      <w:pPr>
        <w:ind w:firstLine="720"/>
        <w:jc w:val="both"/>
      </w:pPr>
      <w:bookmarkStart w:id="102" w:name="sub_648"/>
      <w:bookmarkEnd w:id="101"/>
      <w:r>
        <w:t>6.4.6</w:t>
      </w:r>
      <w:r w:rsidR="00F77992">
        <w:t>. порядок, место, дата начала и дата окончания срока подачи заявок на участие в закупке;</w:t>
      </w:r>
    </w:p>
    <w:p w:rsidR="00F77992" w:rsidRDefault="0010048A">
      <w:pPr>
        <w:ind w:firstLine="720"/>
        <w:jc w:val="both"/>
      </w:pPr>
      <w:bookmarkStart w:id="103" w:name="sub_6411"/>
      <w:bookmarkEnd w:id="102"/>
      <w:r>
        <w:t>6.4.7</w:t>
      </w:r>
      <w:r w:rsidR="00F77992">
        <w:t>. место и дата рассмотрения предложений участников закупки и подведения итогов закупки;</w:t>
      </w:r>
    </w:p>
    <w:p w:rsidR="00F77992" w:rsidRDefault="0010048A">
      <w:pPr>
        <w:ind w:firstLine="720"/>
        <w:jc w:val="both"/>
      </w:pPr>
      <w:bookmarkStart w:id="104" w:name="sub_65"/>
      <w:bookmarkEnd w:id="103"/>
      <w:r>
        <w:rPr>
          <w:rStyle w:val="a3"/>
          <w:bCs/>
        </w:rPr>
        <w:t>5</w:t>
      </w:r>
      <w:r w:rsidR="00F77992">
        <w:rPr>
          <w:rStyle w:val="a3"/>
          <w:bCs/>
        </w:rPr>
        <w:t>.5. Требования к протоколам, составленным по результатам закупки</w:t>
      </w:r>
    </w:p>
    <w:bookmarkEnd w:id="104"/>
    <w:p w:rsidR="00F77992" w:rsidRDefault="00F77992">
      <w:pPr>
        <w:ind w:firstLine="720"/>
        <w:jc w:val="both"/>
      </w:pPr>
      <w:r>
        <w:t>В протоколах, составленных по результатам закупки должны быть указаны, как минимум следующие сведения:</w:t>
      </w:r>
    </w:p>
    <w:p w:rsidR="00F77992" w:rsidRDefault="00F77992">
      <w:pPr>
        <w:ind w:firstLine="720"/>
        <w:jc w:val="both"/>
      </w:pPr>
      <w:bookmarkStart w:id="105" w:name="sub_651"/>
      <w:r>
        <w:t>6.5.1. объем закупаемых товаров, работ, услуг;</w:t>
      </w:r>
    </w:p>
    <w:p w:rsidR="00F77992" w:rsidRDefault="00F77992">
      <w:pPr>
        <w:ind w:firstLine="720"/>
        <w:jc w:val="both"/>
      </w:pPr>
      <w:bookmarkStart w:id="106" w:name="sub_652"/>
      <w:bookmarkEnd w:id="105"/>
      <w:r>
        <w:t>6.5.2. цена закупаемых товаров, работ, услуг;</w:t>
      </w:r>
    </w:p>
    <w:p w:rsidR="00F77992" w:rsidRDefault="00F77992">
      <w:pPr>
        <w:ind w:firstLine="720"/>
        <w:jc w:val="both"/>
      </w:pPr>
      <w:bookmarkStart w:id="107" w:name="sub_653"/>
      <w:bookmarkEnd w:id="106"/>
      <w:r>
        <w:t>6.5.3. сроки исполнения договора.</w:t>
      </w:r>
    </w:p>
    <w:bookmarkEnd w:id="107"/>
    <w:p w:rsidR="00F77992" w:rsidRDefault="00F77992">
      <w:pPr>
        <w:ind w:firstLine="720"/>
        <w:jc w:val="both"/>
      </w:pPr>
    </w:p>
    <w:p w:rsidR="00F77992" w:rsidRDefault="0010048A">
      <w:pPr>
        <w:pStyle w:val="1"/>
      </w:pPr>
      <w:bookmarkStart w:id="108" w:name="sub_70"/>
      <w:r>
        <w:t>6</w:t>
      </w:r>
      <w:r w:rsidR="00F77992">
        <w:t xml:space="preserve">. Порядок </w:t>
      </w:r>
      <w:r>
        <w:t>проведения запроса коммерческих предложений</w:t>
      </w:r>
    </w:p>
    <w:bookmarkEnd w:id="108"/>
    <w:p w:rsidR="00F77992" w:rsidRDefault="00F77992">
      <w:pPr>
        <w:ind w:firstLine="720"/>
        <w:jc w:val="both"/>
      </w:pPr>
    </w:p>
    <w:p w:rsidR="00F77992" w:rsidRDefault="00F77992">
      <w:pPr>
        <w:ind w:firstLine="720"/>
        <w:jc w:val="both"/>
      </w:pPr>
      <w:bookmarkStart w:id="109" w:name="sub_71"/>
      <w:r>
        <w:rPr>
          <w:rStyle w:val="a3"/>
          <w:bCs/>
        </w:rPr>
        <w:t xml:space="preserve">7.1. Общий порядок </w:t>
      </w:r>
      <w:r w:rsidR="00AA43C8">
        <w:t>запроса коммерческих предложений</w:t>
      </w:r>
    </w:p>
    <w:p w:rsidR="00F77992" w:rsidRDefault="00F77992">
      <w:pPr>
        <w:ind w:firstLine="720"/>
        <w:jc w:val="both"/>
      </w:pPr>
      <w:bookmarkStart w:id="110" w:name="sub_711"/>
      <w:bookmarkEnd w:id="109"/>
      <w:r>
        <w:t xml:space="preserve">7.1.1. В целях закупки товаров, работ, услуг путем проведения </w:t>
      </w:r>
      <w:r w:rsidR="0010048A">
        <w:t>запроса коммерческих предложений</w:t>
      </w:r>
      <w:r>
        <w:t>:</w:t>
      </w:r>
    </w:p>
    <w:p w:rsidR="00F77992" w:rsidRDefault="00F77992" w:rsidP="0010048A">
      <w:pPr>
        <w:ind w:firstLine="720"/>
        <w:jc w:val="both"/>
      </w:pPr>
      <w:bookmarkStart w:id="111" w:name="sub_7111"/>
      <w:bookmarkEnd w:id="110"/>
      <w:r>
        <w:t xml:space="preserve">7.1.1.1. </w:t>
      </w:r>
      <w:r w:rsidR="0010048A">
        <w:t>Руководит</w:t>
      </w:r>
      <w:r w:rsidR="00EB5A16">
        <w:t xml:space="preserve">ель по направлению составляет </w:t>
      </w:r>
      <w:r w:rsidR="0010048A">
        <w:t xml:space="preserve">заявку на материалы (работы услуги) и </w:t>
      </w:r>
      <w:r w:rsidR="00EB5A16">
        <w:t xml:space="preserve">загружает </w:t>
      </w:r>
      <w:bookmarkStart w:id="112" w:name="sub_7112"/>
      <w:bookmarkEnd w:id="111"/>
      <w:r w:rsidR="0010048A">
        <w:t>систем</w:t>
      </w:r>
      <w:r w:rsidR="00EB5A16">
        <w:t>у</w:t>
      </w:r>
      <w:r w:rsidR="0010048A">
        <w:t xml:space="preserve"> корпоративного документооборота. </w:t>
      </w:r>
    </w:p>
    <w:p w:rsidR="00F77992" w:rsidRDefault="00EB5A16">
      <w:pPr>
        <w:ind w:firstLine="720"/>
        <w:jc w:val="both"/>
      </w:pPr>
      <w:bookmarkStart w:id="113" w:name="sub_7113"/>
      <w:bookmarkEnd w:id="112"/>
      <w:r>
        <w:t>7.1.1.</w:t>
      </w:r>
      <w:proofErr w:type="gramStart"/>
      <w:r>
        <w:t>2</w:t>
      </w:r>
      <w:r w:rsidR="00F77992">
        <w:t>.</w:t>
      </w:r>
      <w:r>
        <w:t>Генеральный</w:t>
      </w:r>
      <w:proofErr w:type="gramEnd"/>
      <w:r>
        <w:t xml:space="preserve"> директор</w:t>
      </w:r>
      <w:r w:rsidR="004A42D9">
        <w:t>,</w:t>
      </w:r>
      <w:r>
        <w:t xml:space="preserve"> получив заявку в системе корпоративного документооборота</w:t>
      </w:r>
      <w:r w:rsidR="004A42D9">
        <w:t>,</w:t>
      </w:r>
      <w:r>
        <w:t xml:space="preserve"> инициализирует процесс закупки путем назначения ответственного </w:t>
      </w:r>
      <w:r>
        <w:lastRenderedPageBreak/>
        <w:t>сотрудника</w:t>
      </w:r>
      <w:r w:rsidR="00F77992">
        <w:t>;</w:t>
      </w:r>
    </w:p>
    <w:p w:rsidR="00F77992" w:rsidRDefault="00AA43C8" w:rsidP="009D0281">
      <w:pPr>
        <w:ind w:firstLine="720"/>
        <w:jc w:val="both"/>
      </w:pPr>
      <w:bookmarkStart w:id="114" w:name="sub_7114"/>
      <w:bookmarkEnd w:id="113"/>
      <w:r>
        <w:t>7.1.1.3</w:t>
      </w:r>
      <w:r w:rsidR="00F77992">
        <w:t xml:space="preserve">. </w:t>
      </w:r>
      <w:r w:rsidR="00EB5A16">
        <w:t>Ответственный сотрудник обязан</w:t>
      </w:r>
      <w:r>
        <w:t>,</w:t>
      </w:r>
      <w:r w:rsidR="00EB5A16">
        <w:t xml:space="preserve"> в течении двух дней</w:t>
      </w:r>
      <w:r>
        <w:t>, используя И</w:t>
      </w:r>
      <w:r w:rsidR="009D0281">
        <w:t>нтернет и другие источники,</w:t>
      </w:r>
      <w:r w:rsidR="00EB5A16">
        <w:t xml:space="preserve"> </w:t>
      </w:r>
      <w:bookmarkStart w:id="115" w:name="sub_7115"/>
      <w:bookmarkEnd w:id="114"/>
      <w:r w:rsidR="00EB5A16">
        <w:t xml:space="preserve">запросить и внести в систему корпоративного документооборота </w:t>
      </w:r>
      <w:r w:rsidR="009D0281">
        <w:t xml:space="preserve">не менее двух </w:t>
      </w:r>
      <w:r w:rsidR="00EB5A16">
        <w:t>коммерчески</w:t>
      </w:r>
      <w:r w:rsidR="009D0281">
        <w:t>х</w:t>
      </w:r>
      <w:r w:rsidR="00EB5A16">
        <w:t xml:space="preserve"> </w:t>
      </w:r>
      <w:r w:rsidR="009D0281">
        <w:t>предложений</w:t>
      </w:r>
      <w:r w:rsidR="00EB5A16">
        <w:t>.</w:t>
      </w:r>
      <w:bookmarkStart w:id="116" w:name="sub_7116"/>
      <w:bookmarkEnd w:id="115"/>
    </w:p>
    <w:p w:rsidR="00AA43C8" w:rsidRDefault="00AA43C8" w:rsidP="009D0281">
      <w:pPr>
        <w:ind w:firstLine="720"/>
        <w:jc w:val="both"/>
      </w:pPr>
      <w:r>
        <w:t xml:space="preserve">7.1.1.3. Генеральный директор </w:t>
      </w:r>
      <w:r w:rsidR="007553D8">
        <w:t xml:space="preserve">на основании </w:t>
      </w:r>
      <w:r w:rsidR="00F34801">
        <w:t>цены</w:t>
      </w:r>
      <w:r w:rsidR="00E1277D">
        <w:t>,</w:t>
      </w:r>
      <w:r w:rsidR="00F34801">
        <w:t xml:space="preserve"> качества и сроков поставки принимает решение о закупке.</w:t>
      </w:r>
    </w:p>
    <w:p w:rsidR="00F77992" w:rsidRDefault="00F77992">
      <w:pPr>
        <w:ind w:firstLine="720"/>
        <w:jc w:val="both"/>
      </w:pPr>
      <w:bookmarkStart w:id="117" w:name="sub_7118"/>
      <w:bookmarkEnd w:id="116"/>
      <w:r>
        <w:t xml:space="preserve">7.1.1.8. </w:t>
      </w:r>
      <w:r w:rsidR="00F34801">
        <w:t xml:space="preserve">Ответственный сотрудник приглашает представителей победившей организации для </w:t>
      </w:r>
      <w:r>
        <w:t>заключ</w:t>
      </w:r>
      <w:r w:rsidR="00F34801">
        <w:t>ения</w:t>
      </w:r>
      <w:r>
        <w:t xml:space="preserve"> договор</w:t>
      </w:r>
      <w:r w:rsidR="00F34801">
        <w:t>а</w:t>
      </w:r>
      <w:r>
        <w:t xml:space="preserve"> по результатам закупки.</w:t>
      </w:r>
    </w:p>
    <w:bookmarkEnd w:id="117"/>
    <w:p w:rsidR="00F77992" w:rsidRDefault="00F77992">
      <w:pPr>
        <w:ind w:firstLine="720"/>
        <w:jc w:val="both"/>
      </w:pPr>
    </w:p>
    <w:p w:rsidR="00F77992" w:rsidRDefault="00F77992">
      <w:pPr>
        <w:pStyle w:val="1"/>
      </w:pPr>
      <w:bookmarkStart w:id="118" w:name="sub_90"/>
      <w:r>
        <w:t>9. Порядок проведения открытого аукциона</w:t>
      </w:r>
      <w:r w:rsidR="00E1277D">
        <w:t xml:space="preserve"> в электронной форме</w:t>
      </w:r>
    </w:p>
    <w:bookmarkEnd w:id="118"/>
    <w:p w:rsidR="00F77992" w:rsidRDefault="00F77992">
      <w:pPr>
        <w:ind w:firstLine="720"/>
        <w:jc w:val="both"/>
      </w:pPr>
    </w:p>
    <w:p w:rsidR="00F77992" w:rsidRDefault="00F77992">
      <w:pPr>
        <w:ind w:firstLine="720"/>
        <w:jc w:val="both"/>
      </w:pPr>
      <w:bookmarkStart w:id="119" w:name="sub_91"/>
      <w:r>
        <w:rPr>
          <w:rStyle w:val="a3"/>
          <w:bCs/>
        </w:rPr>
        <w:t>9.1. Общий порядок проведения открытого аукциона</w:t>
      </w:r>
      <w:r w:rsidR="00E1277D">
        <w:rPr>
          <w:rStyle w:val="a3"/>
          <w:bCs/>
        </w:rPr>
        <w:t xml:space="preserve"> в электронной форме</w:t>
      </w:r>
    </w:p>
    <w:p w:rsidR="00F77992" w:rsidRDefault="00F77992">
      <w:pPr>
        <w:ind w:firstLine="720"/>
        <w:jc w:val="both"/>
      </w:pPr>
      <w:bookmarkStart w:id="120" w:name="sub_911"/>
      <w:bookmarkEnd w:id="119"/>
      <w:r>
        <w:t>9.1.1. В целях закупки товаров, работ, услуг путем проведения открытого аукциона необходимо:</w:t>
      </w:r>
    </w:p>
    <w:p w:rsidR="009F2EFF" w:rsidRDefault="004A42D9">
      <w:pPr>
        <w:ind w:firstLine="720"/>
        <w:jc w:val="both"/>
      </w:pPr>
      <w:bookmarkStart w:id="121" w:name="sub_9111"/>
      <w:bookmarkEnd w:id="120"/>
      <w:r>
        <w:t xml:space="preserve">9.1.1.1. </w:t>
      </w:r>
      <w:r w:rsidR="009F2EFF">
        <w:t xml:space="preserve">Руководителю по направлению составить дефектную ведомость и передать руководителю сметно-договорного отдела для составления документации: сметы и </w:t>
      </w:r>
      <w:proofErr w:type="gramStart"/>
      <w:r w:rsidR="009F2EFF">
        <w:t>технического задания</w:t>
      </w:r>
      <w:proofErr w:type="gramEnd"/>
      <w:r w:rsidR="009F2EFF">
        <w:t xml:space="preserve"> и размещения на электронной торговой площадке </w:t>
      </w:r>
      <w:r w:rsidR="009F2EFF">
        <w:rPr>
          <w:lang w:val="en-US"/>
        </w:rPr>
        <w:t>www</w:t>
      </w:r>
      <w:r w:rsidR="009F2EFF" w:rsidRPr="009F2EFF">
        <w:t>.</w:t>
      </w:r>
      <w:proofErr w:type="spellStart"/>
      <w:r w:rsidR="009F2EFF">
        <w:rPr>
          <w:lang w:val="en-US"/>
        </w:rPr>
        <w:t>sberbank</w:t>
      </w:r>
      <w:proofErr w:type="spellEnd"/>
      <w:r w:rsidR="009F2EFF" w:rsidRPr="009F2EFF">
        <w:t>-</w:t>
      </w:r>
      <w:proofErr w:type="spellStart"/>
      <w:r w:rsidR="009F2EFF">
        <w:rPr>
          <w:lang w:val="en-US"/>
        </w:rPr>
        <w:t>ast</w:t>
      </w:r>
      <w:proofErr w:type="spellEnd"/>
      <w:r w:rsidR="009F2EFF" w:rsidRPr="009F2EFF">
        <w:t>.</w:t>
      </w:r>
      <w:proofErr w:type="spellStart"/>
      <w:r w:rsidR="009F2EFF">
        <w:rPr>
          <w:lang w:val="en-US"/>
        </w:rPr>
        <w:t>ru</w:t>
      </w:r>
      <w:proofErr w:type="spellEnd"/>
      <w:r w:rsidR="009F2EFF">
        <w:t xml:space="preserve">. </w:t>
      </w:r>
    </w:p>
    <w:p w:rsidR="00F77992" w:rsidRDefault="009F2EFF">
      <w:pPr>
        <w:ind w:firstLine="720"/>
        <w:jc w:val="both"/>
      </w:pPr>
      <w:r>
        <w:t xml:space="preserve"> </w:t>
      </w:r>
      <w:bookmarkStart w:id="122" w:name="sub_9112"/>
      <w:bookmarkEnd w:id="121"/>
      <w:r w:rsidR="004A42D9">
        <w:t>9.1.1.2. В</w:t>
      </w:r>
      <w:r w:rsidR="00F77992">
        <w:t xml:space="preserve"> случае получения от претендента запроса на разъяснение положений аукционной документации, предоставлять необходимые разъяснения;</w:t>
      </w:r>
    </w:p>
    <w:p w:rsidR="00F77992" w:rsidRDefault="004A42D9">
      <w:pPr>
        <w:ind w:firstLine="720"/>
        <w:jc w:val="both"/>
      </w:pPr>
      <w:bookmarkStart w:id="123" w:name="sub_9113"/>
      <w:bookmarkEnd w:id="122"/>
      <w:r>
        <w:t>9.1.1.3. П</w:t>
      </w:r>
      <w:r w:rsidR="00F77992">
        <w:t>ри необходимости вносить изменения в извещение о проведении открытого аукциона, аукционную документацию;</w:t>
      </w:r>
    </w:p>
    <w:p w:rsidR="00F77992" w:rsidRDefault="004A42D9">
      <w:pPr>
        <w:ind w:firstLine="720"/>
        <w:jc w:val="both"/>
      </w:pPr>
      <w:bookmarkStart w:id="124" w:name="sub_9114"/>
      <w:bookmarkEnd w:id="123"/>
      <w:r>
        <w:t>9.1.1.4. П</w:t>
      </w:r>
      <w:r w:rsidR="00F77992">
        <w:t>ринимать все аукционные заявки, поданные в срок и в порядке, установленные в аукционной документации;</w:t>
      </w:r>
    </w:p>
    <w:p w:rsidR="00F77992" w:rsidRDefault="004A42D9">
      <w:pPr>
        <w:ind w:firstLine="720"/>
        <w:jc w:val="both"/>
      </w:pPr>
      <w:bookmarkStart w:id="125" w:name="sub_9115"/>
      <w:bookmarkEnd w:id="124"/>
      <w:r>
        <w:t>9.1.1.5. Р</w:t>
      </w:r>
      <w:r w:rsidR="00F77992">
        <w:t>ассмотреть аукционные заявки в целях принятия решения о допуске или об отказе в допуске участника закупки к участию в аукционе;</w:t>
      </w:r>
    </w:p>
    <w:p w:rsidR="00F77992" w:rsidRDefault="004A42D9">
      <w:pPr>
        <w:ind w:firstLine="720"/>
        <w:jc w:val="both"/>
      </w:pPr>
      <w:bookmarkStart w:id="126" w:name="sub_9116"/>
      <w:bookmarkEnd w:id="125"/>
      <w:r>
        <w:t>9.1.1.6. П</w:t>
      </w:r>
      <w:r w:rsidR="00F77992">
        <w:t>ровести аукцион</w:t>
      </w:r>
    </w:p>
    <w:p w:rsidR="00F77992" w:rsidRDefault="004A42D9">
      <w:pPr>
        <w:ind w:firstLine="720"/>
        <w:jc w:val="both"/>
      </w:pPr>
      <w:bookmarkStart w:id="127" w:name="sub_9117"/>
      <w:bookmarkEnd w:id="126"/>
      <w:r>
        <w:t>9.1.1.7. Р</w:t>
      </w:r>
      <w:r w:rsidR="00F77992">
        <w:t xml:space="preserve">азместить на официальном сайте заказчика и (или) на официальном сайте </w:t>
      </w:r>
      <w:r w:rsidR="009F2EFF">
        <w:rPr>
          <w:lang w:val="en-US"/>
        </w:rPr>
        <w:t>www</w:t>
      </w:r>
      <w:r w:rsidR="009F2EFF" w:rsidRPr="009F2EFF">
        <w:t>.</w:t>
      </w:r>
      <w:proofErr w:type="spellStart"/>
      <w:r w:rsidR="009F2EFF">
        <w:rPr>
          <w:lang w:val="en-US"/>
        </w:rPr>
        <w:t>sberbank</w:t>
      </w:r>
      <w:proofErr w:type="spellEnd"/>
      <w:r w:rsidR="009F2EFF" w:rsidRPr="009F2EFF">
        <w:t>-</w:t>
      </w:r>
      <w:proofErr w:type="spellStart"/>
      <w:r w:rsidR="009F2EFF">
        <w:rPr>
          <w:lang w:val="en-US"/>
        </w:rPr>
        <w:t>ast</w:t>
      </w:r>
      <w:proofErr w:type="spellEnd"/>
      <w:r w:rsidR="009F2EFF" w:rsidRPr="009F2EFF">
        <w:t>.</w:t>
      </w:r>
      <w:proofErr w:type="spellStart"/>
      <w:r w:rsidR="009F2EFF">
        <w:rPr>
          <w:lang w:val="en-US"/>
        </w:rPr>
        <w:t>ru</w:t>
      </w:r>
      <w:proofErr w:type="spellEnd"/>
      <w:r w:rsidR="009F2EFF">
        <w:t xml:space="preserve"> </w:t>
      </w:r>
      <w:r w:rsidR="00F77992">
        <w:t>протоколы, составленные по результатам заседаний комиссии по закупке;</w:t>
      </w:r>
    </w:p>
    <w:p w:rsidR="00F77992" w:rsidRDefault="00F77992">
      <w:pPr>
        <w:ind w:firstLine="720"/>
        <w:jc w:val="both"/>
      </w:pPr>
      <w:bookmarkStart w:id="128" w:name="sub_9118"/>
      <w:bookmarkEnd w:id="127"/>
      <w:r>
        <w:t>9.1.1.8. заключить договор по результатам закупки.</w:t>
      </w:r>
    </w:p>
    <w:bookmarkEnd w:id="128"/>
    <w:p w:rsidR="00F77992" w:rsidRDefault="00F77992">
      <w:pPr>
        <w:ind w:firstLine="720"/>
        <w:jc w:val="both"/>
      </w:pPr>
    </w:p>
    <w:p w:rsidR="00F77992" w:rsidRDefault="00F77992">
      <w:pPr>
        <w:pStyle w:val="1"/>
      </w:pPr>
      <w:bookmarkStart w:id="129" w:name="sub_170"/>
      <w:r>
        <w:t>17. Порядок закупки у единственного источника</w:t>
      </w:r>
    </w:p>
    <w:bookmarkEnd w:id="129"/>
    <w:p w:rsidR="00F77992" w:rsidRDefault="00F77992">
      <w:pPr>
        <w:ind w:firstLine="720"/>
        <w:jc w:val="both"/>
      </w:pPr>
    </w:p>
    <w:p w:rsidR="00F77992" w:rsidRDefault="00F77992">
      <w:pPr>
        <w:ind w:firstLine="720"/>
        <w:jc w:val="both"/>
      </w:pPr>
      <w:bookmarkStart w:id="130" w:name="sub_171"/>
      <w:r>
        <w:rPr>
          <w:rStyle w:val="a3"/>
          <w:bCs/>
        </w:rPr>
        <w:t>17.1. Общий порядок закупки у единственного источника</w:t>
      </w:r>
    </w:p>
    <w:p w:rsidR="00F77992" w:rsidRDefault="00F77992">
      <w:pPr>
        <w:ind w:firstLine="720"/>
        <w:jc w:val="both"/>
      </w:pPr>
      <w:bookmarkStart w:id="131" w:name="sub_1711"/>
      <w:bookmarkEnd w:id="130"/>
      <w:r>
        <w:t>17.1.1. В целях закупки товаров, работ, услуг у единственного источника необходимо:</w:t>
      </w:r>
    </w:p>
    <w:p w:rsidR="00F77992" w:rsidRDefault="004C41C7">
      <w:pPr>
        <w:ind w:firstLine="720"/>
        <w:jc w:val="both"/>
      </w:pPr>
      <w:bookmarkStart w:id="132" w:name="sub_17112"/>
      <w:bookmarkEnd w:id="131"/>
      <w:r>
        <w:t>17.1.1.1</w:t>
      </w:r>
      <w:r w:rsidR="00F77992">
        <w:t>. заключить договор с единственным поставщиком, исполнителем, подрядчиком.</w:t>
      </w:r>
    </w:p>
    <w:p w:rsidR="00F77992" w:rsidRDefault="00F77992">
      <w:pPr>
        <w:ind w:firstLine="720"/>
        <w:jc w:val="both"/>
      </w:pPr>
      <w:bookmarkStart w:id="133" w:name="sub_172"/>
      <w:bookmarkEnd w:id="132"/>
      <w:r>
        <w:rPr>
          <w:rStyle w:val="a3"/>
          <w:bCs/>
        </w:rPr>
        <w:t>17.2. Извещение и документация о закупке у единственного источника</w:t>
      </w:r>
    </w:p>
    <w:p w:rsidR="00F77992" w:rsidRPr="003D0EB5" w:rsidRDefault="00F77992">
      <w:pPr>
        <w:ind w:firstLine="720"/>
        <w:jc w:val="both"/>
        <w:rPr>
          <w:color w:val="FF0000"/>
        </w:rPr>
      </w:pPr>
      <w:bookmarkStart w:id="134" w:name="sub_1721"/>
      <w:bookmarkEnd w:id="133"/>
      <w:r w:rsidRPr="003D0EB5">
        <w:rPr>
          <w:color w:val="FF0000"/>
        </w:rPr>
        <w:t>17.2.1. Извещение о закупке из единственного источника и документация о закупке из единственного источника носят уведомительный характер и не предполагают при их размещении на официальном сайте заказчика и (или) на официальном сайте www.zakupki.gov.ru подачу со стороны участников закупки каких-либо заявок, документов и сведений.</w:t>
      </w:r>
    </w:p>
    <w:bookmarkEnd w:id="134"/>
    <w:p w:rsidR="00F77992" w:rsidRDefault="00F77992">
      <w:pPr>
        <w:ind w:firstLine="720"/>
        <w:jc w:val="both"/>
      </w:pPr>
    </w:p>
    <w:p w:rsidR="00F77992" w:rsidRDefault="00F77992">
      <w:pPr>
        <w:pStyle w:val="1"/>
      </w:pPr>
      <w:bookmarkStart w:id="135" w:name="sub_10133"/>
      <w:r>
        <w:t>Глава 3. Заключение и исполнение договора</w:t>
      </w:r>
    </w:p>
    <w:bookmarkEnd w:id="135"/>
    <w:p w:rsidR="00F77992" w:rsidRDefault="00F77992">
      <w:pPr>
        <w:ind w:firstLine="720"/>
        <w:jc w:val="both"/>
      </w:pPr>
    </w:p>
    <w:p w:rsidR="00F77992" w:rsidRDefault="00F77992">
      <w:pPr>
        <w:ind w:firstLine="720"/>
        <w:jc w:val="both"/>
      </w:pPr>
      <w:bookmarkStart w:id="136" w:name="sub_181"/>
      <w:r>
        <w:lastRenderedPageBreak/>
        <w:t>18.1. По результатам закупки товаров, работ, услуг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 являющийся неотъемлемой частью извещения о закупке и документации о закупке.</w:t>
      </w:r>
    </w:p>
    <w:p w:rsidR="00F77992" w:rsidRDefault="00F77992">
      <w:pPr>
        <w:ind w:firstLine="720"/>
        <w:jc w:val="both"/>
      </w:pPr>
      <w:bookmarkStart w:id="137" w:name="sub_182"/>
      <w:bookmarkEnd w:id="136"/>
      <w:r>
        <w:t>18.2. 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если указание на это содержится в документации о закупке.</w:t>
      </w:r>
    </w:p>
    <w:p w:rsidR="00F77992" w:rsidRDefault="00F77992">
      <w:pPr>
        <w:ind w:firstLine="720"/>
        <w:jc w:val="both"/>
      </w:pPr>
      <w:bookmarkStart w:id="138" w:name="sub_183"/>
      <w:bookmarkEnd w:id="137"/>
      <w:r>
        <w:t>18.3. В случае признания процедуры закупки несостоявшейся заказчик заключит договор с участником закупки, если указание на это содержится в документации о закупке.</w:t>
      </w:r>
    </w:p>
    <w:p w:rsidR="00F77992" w:rsidRDefault="00F77992">
      <w:pPr>
        <w:ind w:firstLine="720"/>
        <w:jc w:val="both"/>
      </w:pPr>
      <w:bookmarkStart w:id="139" w:name="sub_184"/>
      <w:bookmarkEnd w:id="138"/>
      <w:r>
        <w:t xml:space="preserve">18.4. Срок передачи договора от заказчика участнику, с которым заключается договор не должен превышать </w:t>
      </w:r>
      <w:r w:rsidR="003D0EB5">
        <w:t xml:space="preserve">20 </w:t>
      </w:r>
      <w:r>
        <w:t xml:space="preserve">рабочих дней со дня размещения на официальном сайте заказчика и (или) на официальном сайте </w:t>
      </w:r>
      <w:hyperlink r:id="rId25" w:history="1">
        <w:r>
          <w:rPr>
            <w:rStyle w:val="a4"/>
            <w:rFonts w:cs="Arial"/>
          </w:rPr>
          <w:t>www.zakupki.gov.ru</w:t>
        </w:r>
      </w:hyperlink>
      <w:r>
        <w:t xml:space="preserve"> соответствующего протокола.</w:t>
      </w:r>
    </w:p>
    <w:p w:rsidR="00F77992" w:rsidRDefault="00F77992">
      <w:pPr>
        <w:ind w:firstLine="720"/>
        <w:jc w:val="both"/>
      </w:pPr>
      <w:bookmarkStart w:id="140" w:name="sub_185"/>
      <w:bookmarkEnd w:id="139"/>
      <w:r>
        <w:t>18.5. Срок подписания договора победителем, участником, с которым заключается договор не должен превышать срока, указанного в документации о закупке.</w:t>
      </w:r>
    </w:p>
    <w:p w:rsidR="00F77992" w:rsidRDefault="00F77992">
      <w:pPr>
        <w:ind w:firstLine="720"/>
        <w:jc w:val="both"/>
      </w:pPr>
      <w:bookmarkStart w:id="141" w:name="sub_1851"/>
      <w:bookmarkEnd w:id="140"/>
      <w:r>
        <w:t>18.5.1. В случае непредставления подписанного договора победителем, иным участником, с которым заключается договор в сроки, указанные в документации о закупке, победитель, иной участник считаются уклонившимися от заключения договора.</w:t>
      </w:r>
    </w:p>
    <w:p w:rsidR="00F77992" w:rsidRDefault="00F77992">
      <w:pPr>
        <w:ind w:firstLine="720"/>
        <w:jc w:val="both"/>
      </w:pPr>
      <w:bookmarkStart w:id="142" w:name="sub_1852"/>
      <w:bookmarkEnd w:id="141"/>
      <w:r>
        <w:t>18.5.2. 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о закупке, в сроки, указанные в документации о закупке, победитель, иной участник считаются уклонившимися от заключения договора.</w:t>
      </w:r>
    </w:p>
    <w:p w:rsidR="00F77992" w:rsidRDefault="00F77992">
      <w:pPr>
        <w:ind w:firstLine="720"/>
        <w:jc w:val="both"/>
      </w:pPr>
      <w:bookmarkStart w:id="143" w:name="sub_1853"/>
      <w:bookmarkEnd w:id="142"/>
      <w:r>
        <w:t xml:space="preserve">18.5.3. В случае, если документацией о закупке было предусмотрено представление обеспечения исполнения заявки на участие в процедуре, заказчик удерживает такое обеспечения при наступлении обстоятельств по </w:t>
      </w:r>
      <w:hyperlink w:anchor="sub_1851" w:history="1">
        <w:r>
          <w:rPr>
            <w:rStyle w:val="a4"/>
            <w:rFonts w:cs="Arial"/>
          </w:rPr>
          <w:t>пунктам 18.5.1.</w:t>
        </w:r>
      </w:hyperlink>
      <w:r>
        <w:t xml:space="preserve">, </w:t>
      </w:r>
      <w:hyperlink w:anchor="sub_1852" w:history="1">
        <w:r>
          <w:rPr>
            <w:rStyle w:val="a4"/>
            <w:rFonts w:cs="Arial"/>
          </w:rPr>
          <w:t>18.5.2.</w:t>
        </w:r>
      </w:hyperlink>
      <w:r>
        <w:t xml:space="preserve"> настоящего Положения.</w:t>
      </w:r>
    </w:p>
    <w:p w:rsidR="00F77992" w:rsidRDefault="00F77992">
      <w:pPr>
        <w:ind w:firstLine="720"/>
        <w:jc w:val="both"/>
      </w:pPr>
      <w:bookmarkStart w:id="144" w:name="sub_186"/>
      <w:bookmarkEnd w:id="143"/>
      <w:r>
        <w:t>18.6. В случае, если документацией 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F77992" w:rsidRDefault="00F77992">
      <w:pPr>
        <w:ind w:firstLine="720"/>
        <w:jc w:val="both"/>
      </w:pPr>
      <w:bookmarkStart w:id="145" w:name="sub_187"/>
      <w:bookmarkEnd w:id="144"/>
      <w:r>
        <w:t>18.7. После определения участника, с которым в соответствии с настоящим Положением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p>
    <w:p w:rsidR="00F77992" w:rsidRDefault="00F77992">
      <w:pPr>
        <w:ind w:firstLine="720"/>
        <w:jc w:val="both"/>
      </w:pPr>
      <w:bookmarkStart w:id="146" w:name="sub_1871"/>
      <w:bookmarkEnd w:id="145"/>
      <w:r>
        <w:t>18.7.1. проведения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rsidR="00F77992" w:rsidRDefault="00F77992">
      <w:pPr>
        <w:ind w:firstLine="720"/>
        <w:jc w:val="both"/>
      </w:pPr>
      <w:bookmarkStart w:id="147" w:name="sub_1872"/>
      <w:bookmarkEnd w:id="146"/>
      <w:r>
        <w:t xml:space="preserve">18.7.2. приостановления деятельности участника закупки в порядке, предусмотренном </w:t>
      </w:r>
      <w:hyperlink r:id="rId26" w:history="1">
        <w:r>
          <w:rPr>
            <w:rStyle w:val="a4"/>
            <w:rFonts w:cs="Arial"/>
          </w:rPr>
          <w:t>Кодексом</w:t>
        </w:r>
      </w:hyperlink>
      <w:r>
        <w:t xml:space="preserve"> Российской Федерации об административных правонарушениях;</w:t>
      </w:r>
    </w:p>
    <w:p w:rsidR="00F77992" w:rsidRDefault="00F77992">
      <w:pPr>
        <w:ind w:firstLine="720"/>
        <w:jc w:val="both"/>
      </w:pPr>
      <w:bookmarkStart w:id="148" w:name="sub_1873"/>
      <w:bookmarkEnd w:id="147"/>
      <w:r>
        <w:t>18.7.3. предоставления участником закупки заведомо ложных сведений, содержащихся в представленных ими документах;</w:t>
      </w:r>
    </w:p>
    <w:p w:rsidR="00F77992" w:rsidRDefault="00F77992">
      <w:pPr>
        <w:ind w:firstLine="720"/>
        <w:jc w:val="both"/>
      </w:pPr>
      <w:bookmarkStart w:id="149" w:name="sub_1874"/>
      <w:bookmarkEnd w:id="148"/>
      <w:r>
        <w:t xml:space="preserve">18.7.4. нахождения имущества участника закупки под арестом, наложенным по </w:t>
      </w:r>
      <w:r>
        <w:lastRenderedPageBreak/>
        <w:t>решению суда;</w:t>
      </w:r>
    </w:p>
    <w:p w:rsidR="00F77992" w:rsidRDefault="00F77992">
      <w:pPr>
        <w:ind w:firstLine="720"/>
        <w:jc w:val="both"/>
      </w:pPr>
      <w:bookmarkStart w:id="150" w:name="sub_1875"/>
      <w:bookmarkEnd w:id="149"/>
      <w:r>
        <w:t>18.7.5.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77992" w:rsidRDefault="00F77992">
      <w:pPr>
        <w:ind w:firstLine="720"/>
        <w:jc w:val="both"/>
      </w:pPr>
      <w:bookmarkStart w:id="151" w:name="sub_188"/>
      <w:bookmarkEnd w:id="150"/>
      <w:r>
        <w:t>18.8. При заключении договора заказчик может увеличить количество поставляемого товара, если указание на это содержалось в документации о закупке.</w:t>
      </w:r>
    </w:p>
    <w:p w:rsidR="00F77992" w:rsidRDefault="00F77992">
      <w:pPr>
        <w:ind w:firstLine="720"/>
        <w:jc w:val="both"/>
      </w:pPr>
      <w:bookmarkStart w:id="152" w:name="sub_189"/>
      <w:bookmarkEnd w:id="151"/>
      <w:r>
        <w:t xml:space="preserve">18.9. 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w:t>
      </w:r>
      <w:hyperlink r:id="rId27" w:history="1">
        <w:r>
          <w:rPr>
            <w:rStyle w:val="a4"/>
            <w:rFonts w:cs="Arial"/>
          </w:rPr>
          <w:t>Гражданским кодексом</w:t>
        </w:r>
      </w:hyperlink>
      <w:r>
        <w:t xml:space="preserve"> Российской Федерации.</w:t>
      </w:r>
    </w:p>
    <w:p w:rsidR="00F77992" w:rsidRDefault="00F77992">
      <w:pPr>
        <w:ind w:firstLine="720"/>
        <w:jc w:val="both"/>
      </w:pPr>
      <w:bookmarkStart w:id="153" w:name="sub_1891"/>
      <w:bookmarkEnd w:id="152"/>
      <w:r>
        <w:t xml:space="preserve">18.9.1. В случае не 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w:t>
      </w:r>
      <w:hyperlink r:id="rId28" w:history="1">
        <w:r>
          <w:rPr>
            <w:rStyle w:val="a4"/>
            <w:rFonts w:cs="Arial"/>
          </w:rPr>
          <w:t>Гражданским кодексом</w:t>
        </w:r>
      </w:hyperlink>
      <w:r>
        <w:t xml:space="preserve"> Российской Федерации.</w:t>
      </w:r>
    </w:p>
    <w:p w:rsidR="00F77992" w:rsidRDefault="00F77992">
      <w:pPr>
        <w:ind w:firstLine="720"/>
        <w:jc w:val="both"/>
      </w:pPr>
      <w:bookmarkStart w:id="154" w:name="sub_1810"/>
      <w:bookmarkEnd w:id="153"/>
      <w:r>
        <w:t xml:space="preserve">18.10. Заказчик в одностороннем порядке может отказаться от исполнения обязательств по договору по основаниям, предусмотренным </w:t>
      </w:r>
      <w:hyperlink r:id="rId29" w:history="1">
        <w:r>
          <w:rPr>
            <w:rStyle w:val="a4"/>
            <w:rFonts w:cs="Arial"/>
          </w:rPr>
          <w:t>Гражданским кодексом</w:t>
        </w:r>
      </w:hyperlink>
      <w:r>
        <w:t xml:space="preserve"> Российской Федерации.</w:t>
      </w:r>
    </w:p>
    <w:p w:rsidR="00F77992" w:rsidRDefault="00F77992">
      <w:pPr>
        <w:ind w:firstLine="720"/>
        <w:jc w:val="both"/>
      </w:pPr>
      <w:bookmarkStart w:id="155" w:name="sub_1811"/>
      <w:bookmarkEnd w:id="154"/>
      <w:r>
        <w:t>18.11. 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указанном в документации о закупке.</w:t>
      </w:r>
    </w:p>
    <w:p w:rsidR="00F77992" w:rsidRDefault="00F77992">
      <w:pPr>
        <w:ind w:firstLine="720"/>
        <w:jc w:val="both"/>
      </w:pPr>
      <w:bookmarkStart w:id="156" w:name="sub_18111"/>
      <w:bookmarkEnd w:id="155"/>
      <w:r>
        <w:t>18.11.1. 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 изменит цену договора указанным образом.</w:t>
      </w:r>
    </w:p>
    <w:p w:rsidR="00F77992" w:rsidRDefault="00F77992">
      <w:pPr>
        <w:ind w:firstLine="720"/>
        <w:jc w:val="both"/>
      </w:pPr>
      <w:bookmarkStart w:id="157" w:name="sub_1812"/>
      <w:bookmarkEnd w:id="156"/>
      <w:r>
        <w:t xml:space="preserve">18.12.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внесения указанных изменений в договор на официальном сайте заказчика и (или) на официальном сайте </w:t>
      </w:r>
      <w:hyperlink r:id="rId30" w:history="1">
        <w:r>
          <w:rPr>
            <w:rStyle w:val="a4"/>
            <w:rFonts w:cs="Arial"/>
          </w:rPr>
          <w:t>www.zakupki.gov.ru</w:t>
        </w:r>
      </w:hyperlink>
      <w:r>
        <w:t xml:space="preserve"> размещается информация об изменении договора с указанием измененных условий.</w:t>
      </w:r>
    </w:p>
    <w:bookmarkEnd w:id="157"/>
    <w:p w:rsidR="00BD409D" w:rsidRDefault="00BD409D" w:rsidP="00BD409D">
      <w:pPr>
        <w:ind w:left="22" w:right="88" w:firstLine="567"/>
        <w:jc w:val="both"/>
        <w:rPr>
          <w:color w:val="FF0000"/>
        </w:rPr>
      </w:pPr>
    </w:p>
    <w:p w:rsidR="00BD409D" w:rsidRPr="00D743AC" w:rsidRDefault="00BD409D" w:rsidP="00BD409D">
      <w:pPr>
        <w:ind w:left="22" w:right="88" w:firstLine="567"/>
        <w:jc w:val="both"/>
      </w:pPr>
      <w:r w:rsidRPr="00D743AC">
        <w:t>Особенности участия субъектов малого и среднего предпринимательства.</w:t>
      </w:r>
    </w:p>
    <w:p w:rsidR="00BD409D" w:rsidRDefault="00BD409D" w:rsidP="00BD409D">
      <w:pPr>
        <w:ind w:left="22" w:right="88" w:firstLine="567"/>
        <w:jc w:val="both"/>
        <w:rPr>
          <w:color w:val="FF0000"/>
        </w:rPr>
      </w:pPr>
    </w:p>
    <w:p w:rsidR="00BD409D" w:rsidRPr="00D743AC" w:rsidRDefault="00BD409D" w:rsidP="00BD409D">
      <w:pPr>
        <w:ind w:left="22" w:right="88" w:firstLine="567"/>
        <w:jc w:val="both"/>
      </w:pPr>
      <w:r w:rsidRPr="00BD409D">
        <w:rPr>
          <w:color w:val="000000" w:themeColor="text1"/>
        </w:rPr>
        <w:t>19.1</w:t>
      </w:r>
      <w:r w:rsidRPr="00D743AC">
        <w:t>. Закупки у субъектов малого и среднего предпринимательства осуществляются путем проведения предусмотренных настоящим Положением способов закупки:</w:t>
      </w:r>
    </w:p>
    <w:p w:rsidR="00BD409D" w:rsidRPr="00D743AC" w:rsidRDefault="00BD409D" w:rsidP="00BD409D">
      <w:pPr>
        <w:ind w:left="22" w:right="88" w:firstLine="567"/>
        <w:jc w:val="both"/>
      </w:pPr>
      <w:r>
        <w:t>а</w:t>
      </w:r>
      <w:r w:rsidRPr="00D743AC">
        <w:t>) участниками которых являются любые лица, в том числе субъекты малого и среднего предпринимательства;</w:t>
      </w:r>
    </w:p>
    <w:p w:rsidR="00BD409D" w:rsidRPr="00D743AC" w:rsidRDefault="00BD409D" w:rsidP="00BD409D">
      <w:pPr>
        <w:ind w:left="22" w:right="88" w:firstLine="567"/>
        <w:jc w:val="both"/>
      </w:pPr>
      <w:r>
        <w:t>б</w:t>
      </w:r>
      <w:r w:rsidRPr="00D743AC">
        <w:t>) участниками которых являются только субъекты малого и среднего предпринимательства;</w:t>
      </w:r>
    </w:p>
    <w:p w:rsidR="00BD409D" w:rsidRPr="00D743AC" w:rsidRDefault="00BD409D" w:rsidP="00BD409D">
      <w:pPr>
        <w:ind w:left="22" w:right="88" w:firstLine="567"/>
        <w:jc w:val="both"/>
      </w:pPr>
      <w:r>
        <w:t>в</w:t>
      </w:r>
      <w:r w:rsidRPr="00D743AC">
        <w:t>) в отношении участников, которых Заказчиком устанавливается требование о привлечении к исполнению договора субподрядчиков (соискателей) из числа субъектов малого и среднего предпринимательства.</w:t>
      </w:r>
    </w:p>
    <w:p w:rsidR="00BD409D" w:rsidRPr="00D743AC" w:rsidRDefault="00BD409D" w:rsidP="00BD409D">
      <w:pPr>
        <w:ind w:left="22" w:right="88" w:firstLine="567"/>
        <w:jc w:val="both"/>
      </w:pPr>
      <w:r w:rsidRPr="00D743AC">
        <w:t xml:space="preserve">При осуществлении закупок в соответствии с </w:t>
      </w:r>
      <w:proofErr w:type="spellStart"/>
      <w:r w:rsidRPr="00D743AC">
        <w:t>п.п</w:t>
      </w:r>
      <w:proofErr w:type="spellEnd"/>
      <w:r w:rsidRPr="00D743AC">
        <w:t xml:space="preserve">. б), в) п. 19.1 настоящего Положения соответствующие требования должны устанавливаться в извещении и/или </w:t>
      </w:r>
      <w:r w:rsidRPr="00D743AC">
        <w:lastRenderedPageBreak/>
        <w:t xml:space="preserve">документации о закупке. </w:t>
      </w:r>
    </w:p>
    <w:p w:rsidR="00BD409D" w:rsidRPr="00D743AC" w:rsidRDefault="00BD409D" w:rsidP="00BD409D">
      <w:pPr>
        <w:ind w:left="22" w:right="88" w:firstLine="567"/>
        <w:jc w:val="both"/>
      </w:pPr>
      <w:r w:rsidRPr="00BD409D">
        <w:rPr>
          <w:color w:val="000000" w:themeColor="text1"/>
        </w:rPr>
        <w:t>19.2.</w:t>
      </w:r>
      <w:r w:rsidRPr="007974E3">
        <w:rPr>
          <w:color w:val="FF0000"/>
        </w:rPr>
        <w:t xml:space="preserve"> </w:t>
      </w:r>
      <w:r w:rsidRPr="00D743AC">
        <w:t>Порядок расчета годового объема закупок у субъектов малого и среднего предпринимательства и совокупного годового стоимостного объема договоров, заключенных Заказчиком в том числе с субъектами малого и среднего предпринимательства актами Российской Федерации.</w:t>
      </w:r>
    </w:p>
    <w:p w:rsidR="00BD409D" w:rsidRPr="00D743AC" w:rsidRDefault="00BD409D" w:rsidP="00BD409D">
      <w:pPr>
        <w:ind w:left="22" w:right="88" w:firstLine="567"/>
        <w:jc w:val="both"/>
      </w:pPr>
      <w:r w:rsidRPr="00BD409D">
        <w:rPr>
          <w:color w:val="000000" w:themeColor="text1"/>
        </w:rPr>
        <w:t>19.3</w:t>
      </w:r>
      <w:r w:rsidRPr="007974E3">
        <w:rPr>
          <w:color w:val="FF0000"/>
        </w:rPr>
        <w:t>.</w:t>
      </w:r>
      <w:r w:rsidRPr="00D743AC">
        <w:t xml:space="preserve"> Если в документации о закупке установлено требование обеспечения заявки на участие в закупке, размер такого обеспечения не может превышать 2 (два) процента начальной (максимальной) цены договора (цены лота). Обеспечение может предоставляться участником закупки по его выбору путем внесения денежных средств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либо путем предоставления Заказчику безотзывной банковской гарантии, выданной банком.</w:t>
      </w:r>
    </w:p>
    <w:p w:rsidR="00BD409D" w:rsidRPr="00D743AC" w:rsidRDefault="00BD409D" w:rsidP="00BD409D">
      <w:pPr>
        <w:ind w:left="22" w:right="88" w:firstLine="567"/>
        <w:jc w:val="both"/>
      </w:pPr>
      <w:r w:rsidRPr="00D743AC">
        <w:t>Если в документации о закупке установлено требование обеспечения исполнения договора, размер такого обеспечения не может превышать пять процентов начальной (максимальной) цены договора (цены лота);</w:t>
      </w:r>
    </w:p>
    <w:p w:rsidR="00BD409D" w:rsidRPr="00D743AC" w:rsidRDefault="00BD409D" w:rsidP="00BD409D">
      <w:pPr>
        <w:ind w:left="22" w:right="88" w:firstLine="567"/>
        <w:jc w:val="both"/>
      </w:pPr>
      <w:r w:rsidRPr="00D743AC">
        <w:t xml:space="preserve"> </w:t>
      </w:r>
      <w:r w:rsidRPr="00BD409D">
        <w:rPr>
          <w:color w:val="000000" w:themeColor="text1"/>
        </w:rPr>
        <w:t>19.4.</w:t>
      </w:r>
      <w:r w:rsidRPr="00D743AC">
        <w:t xml:space="preserve"> При осуществлении закупки у субъектов МСП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тридцати календарных дней со дня исполнения обязательств по договору (отдельному этапу договора)</w:t>
      </w:r>
    </w:p>
    <w:p w:rsidR="00F77992" w:rsidRDefault="00BD409D" w:rsidP="00BD409D">
      <w:pPr>
        <w:ind w:firstLine="720"/>
        <w:jc w:val="both"/>
      </w:pPr>
      <w:bookmarkStart w:id="158" w:name="_GoBack"/>
      <w:r w:rsidRPr="00BD409D">
        <w:rPr>
          <w:color w:val="000000" w:themeColor="text1"/>
        </w:rPr>
        <w:t>19.5. Т</w:t>
      </w:r>
      <w:bookmarkEnd w:id="158"/>
      <w:r w:rsidRPr="00D743AC">
        <w:t>ребования к содержанию годового отчета Предприятия о закупке товаров, работ, услуг у субъектов малого и среднего предпринимательства, порядку и срокам его составления устанавливаются нормативными правовыми актами Российской Федерации.</w:t>
      </w:r>
    </w:p>
    <w:sectPr w:rsidR="00F77992">
      <w:pgSz w:w="11904" w:h="16836"/>
      <w:pgMar w:top="1440" w:right="850" w:bottom="144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992"/>
    <w:rsid w:val="00095BD1"/>
    <w:rsid w:val="000F02B6"/>
    <w:rsid w:val="0010048A"/>
    <w:rsid w:val="00107D20"/>
    <w:rsid w:val="00120D89"/>
    <w:rsid w:val="00124F63"/>
    <w:rsid w:val="0029719C"/>
    <w:rsid w:val="00363B97"/>
    <w:rsid w:val="003B0DF2"/>
    <w:rsid w:val="003D0EB5"/>
    <w:rsid w:val="004305E0"/>
    <w:rsid w:val="004A42D9"/>
    <w:rsid w:val="004C41C7"/>
    <w:rsid w:val="004E3345"/>
    <w:rsid w:val="0056249B"/>
    <w:rsid w:val="0057512C"/>
    <w:rsid w:val="005C7CB1"/>
    <w:rsid w:val="005D629D"/>
    <w:rsid w:val="006C6090"/>
    <w:rsid w:val="006D1694"/>
    <w:rsid w:val="006D2368"/>
    <w:rsid w:val="0072772D"/>
    <w:rsid w:val="00727E4E"/>
    <w:rsid w:val="007473CE"/>
    <w:rsid w:val="007553D8"/>
    <w:rsid w:val="007B517B"/>
    <w:rsid w:val="007E7F31"/>
    <w:rsid w:val="008851A0"/>
    <w:rsid w:val="008A4532"/>
    <w:rsid w:val="00937B0E"/>
    <w:rsid w:val="00962727"/>
    <w:rsid w:val="0097289A"/>
    <w:rsid w:val="009B2C58"/>
    <w:rsid w:val="009D0281"/>
    <w:rsid w:val="009F2EFF"/>
    <w:rsid w:val="00A102B8"/>
    <w:rsid w:val="00AA43C8"/>
    <w:rsid w:val="00AB6101"/>
    <w:rsid w:val="00B27E3B"/>
    <w:rsid w:val="00BD409D"/>
    <w:rsid w:val="00CC4F32"/>
    <w:rsid w:val="00CE5580"/>
    <w:rsid w:val="00E0385B"/>
    <w:rsid w:val="00E1277D"/>
    <w:rsid w:val="00E14248"/>
    <w:rsid w:val="00E76DB0"/>
    <w:rsid w:val="00EB5A16"/>
    <w:rsid w:val="00F34801"/>
    <w:rsid w:val="00F65AA4"/>
    <w:rsid w:val="00F75274"/>
    <w:rsid w:val="00F77992"/>
    <w:rsid w:val="00FA2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C5A9A7"/>
  <w14:defaultImageDpi w14:val="0"/>
  <w15:docId w15:val="{32C80DBA-62FB-4EB9-8565-668DF5755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Arial" w:hAnsi="Arial" w:cs="Arial"/>
      <w:sz w:val="24"/>
      <w:szCs w:val="24"/>
    </w:rPr>
  </w:style>
  <w:style w:type="paragraph" w:styleId="1">
    <w:name w:val="heading 1"/>
    <w:basedOn w:val="a"/>
    <w:next w:val="a"/>
    <w:link w:val="10"/>
    <w:uiPriority w:val="99"/>
    <w:qFormat/>
    <w:pPr>
      <w:spacing w:before="108" w:after="108"/>
      <w:jc w:val="center"/>
      <w:outlineLvl w:val="0"/>
    </w:pPr>
    <w:rPr>
      <w:b/>
      <w:bCs/>
      <w:color w:val="000080"/>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000080"/>
    </w:rPr>
  </w:style>
  <w:style w:type="character" w:customStyle="1" w:styleId="a4">
    <w:name w:val="Гипертекстовая ссылка"/>
    <w:basedOn w:val="a3"/>
    <w:uiPriority w:val="99"/>
    <w:rPr>
      <w:rFonts w:cs="Times New Roman"/>
      <w:b w:val="0"/>
      <w:color w:val="008000"/>
    </w:rPr>
  </w:style>
  <w:style w:type="character" w:customStyle="1" w:styleId="a5">
    <w:name w:val="Активная гипертекстовая ссылка"/>
    <w:basedOn w:val="a4"/>
    <w:uiPriority w:val="99"/>
    <w:rPr>
      <w:rFonts w:cs="Times New Roman"/>
      <w:b w:val="0"/>
      <w:color w:val="008000"/>
      <w:u w:val="single"/>
    </w:rPr>
  </w:style>
  <w:style w:type="paragraph" w:customStyle="1" w:styleId="a6">
    <w:name w:val="Внимание: Криминал!!"/>
    <w:basedOn w:val="a"/>
    <w:next w:val="a"/>
    <w:uiPriority w:val="99"/>
    <w:pPr>
      <w:jc w:val="both"/>
    </w:pPr>
  </w:style>
  <w:style w:type="paragraph" w:customStyle="1" w:styleId="a7">
    <w:name w:val="Внимание: недобросовестность!"/>
    <w:basedOn w:val="a"/>
    <w:next w:val="a"/>
    <w:uiPriority w:val="99"/>
    <w:pPr>
      <w:jc w:val="both"/>
    </w:pPr>
  </w:style>
  <w:style w:type="paragraph" w:customStyle="1" w:styleId="a8">
    <w:name w:val="Основное меню (преемственное)"/>
    <w:basedOn w:val="a"/>
    <w:next w:val="a"/>
    <w:uiPriority w:val="99"/>
    <w:pPr>
      <w:jc w:val="both"/>
    </w:pPr>
    <w:rPr>
      <w:rFonts w:ascii="Verdana" w:hAnsi="Verdana" w:cs="Verdana"/>
    </w:rPr>
  </w:style>
  <w:style w:type="paragraph" w:styleId="a9">
    <w:name w:val="Title"/>
    <w:basedOn w:val="a8"/>
    <w:next w:val="a"/>
    <w:link w:val="aa"/>
    <w:uiPriority w:val="99"/>
    <w:rPr>
      <w:rFonts w:ascii="Arial" w:hAnsi="Arial" w:cs="Arial"/>
      <w:b/>
      <w:bCs/>
      <w:color w:val="C0C0C0"/>
    </w:rPr>
  </w:style>
  <w:style w:type="character" w:customStyle="1" w:styleId="aa">
    <w:name w:val="Заголовок Знак"/>
    <w:basedOn w:val="a0"/>
    <w:link w:val="a9"/>
    <w:uiPriority w:val="10"/>
    <w:rPr>
      <w:rFonts w:asciiTheme="majorHAnsi" w:eastAsiaTheme="majorEastAsia" w:hAnsiTheme="majorHAnsi" w:cstheme="majorBidi"/>
      <w:b/>
      <w:bCs/>
      <w:kern w:val="28"/>
      <w:sz w:val="32"/>
      <w:szCs w:val="32"/>
    </w:rPr>
  </w:style>
  <w:style w:type="character" w:customStyle="1" w:styleId="ab">
    <w:name w:val="Заголовок своего сообщения"/>
    <w:basedOn w:val="a3"/>
    <w:uiPriority w:val="99"/>
    <w:rPr>
      <w:rFonts w:cs="Times New Roman"/>
      <w:b w:val="0"/>
      <w:color w:val="000080"/>
    </w:rPr>
  </w:style>
  <w:style w:type="paragraph" w:customStyle="1" w:styleId="ac">
    <w:name w:val="Заголовок статьи"/>
    <w:basedOn w:val="a"/>
    <w:next w:val="a"/>
    <w:uiPriority w:val="99"/>
    <w:pPr>
      <w:ind w:left="1612" w:hanging="892"/>
      <w:jc w:val="both"/>
    </w:pPr>
  </w:style>
  <w:style w:type="character" w:customStyle="1" w:styleId="ad">
    <w:name w:val="Заголовок чужого сообщения"/>
    <w:basedOn w:val="a3"/>
    <w:uiPriority w:val="99"/>
    <w:rPr>
      <w:rFonts w:cs="Times New Roman"/>
      <w:b w:val="0"/>
      <w:color w:val="FF0000"/>
    </w:rPr>
  </w:style>
  <w:style w:type="paragraph" w:customStyle="1" w:styleId="ae">
    <w:name w:val="Интерактивный заголовок"/>
    <w:basedOn w:val="a9"/>
    <w:next w:val="a"/>
    <w:uiPriority w:val="99"/>
    <w:rPr>
      <w:b w:val="0"/>
      <w:bCs w:val="0"/>
      <w:color w:val="auto"/>
      <w:u w:val="single"/>
    </w:rPr>
  </w:style>
  <w:style w:type="paragraph" w:customStyle="1" w:styleId="af">
    <w:name w:val="Интерфейс"/>
    <w:basedOn w:val="a"/>
    <w:next w:val="a"/>
    <w:uiPriority w:val="99"/>
    <w:pPr>
      <w:jc w:val="both"/>
    </w:pPr>
    <w:rPr>
      <w:color w:val="F0F0F0"/>
      <w:sz w:val="22"/>
      <w:szCs w:val="22"/>
    </w:rPr>
  </w:style>
  <w:style w:type="paragraph" w:customStyle="1" w:styleId="af0">
    <w:name w:val="Комментарий"/>
    <w:basedOn w:val="a"/>
    <w:next w:val="a"/>
    <w:uiPriority w:val="99"/>
    <w:pPr>
      <w:ind w:left="170"/>
      <w:jc w:val="both"/>
    </w:pPr>
    <w:rPr>
      <w:i/>
      <w:iCs/>
      <w:color w:val="800080"/>
    </w:rPr>
  </w:style>
  <w:style w:type="paragraph" w:customStyle="1" w:styleId="af1">
    <w:name w:val="Информация об изменениях документа"/>
    <w:basedOn w:val="af0"/>
    <w:next w:val="a"/>
    <w:uiPriority w:val="99"/>
    <w:pPr>
      <w:ind w:left="0"/>
    </w:pPr>
  </w:style>
  <w:style w:type="paragraph" w:customStyle="1" w:styleId="af2">
    <w:name w:val="Текст (лев. подпись)"/>
    <w:basedOn w:val="a"/>
    <w:next w:val="a"/>
    <w:uiPriority w:val="99"/>
  </w:style>
  <w:style w:type="paragraph" w:customStyle="1" w:styleId="af3">
    <w:name w:val="Колонтитул (левый)"/>
    <w:basedOn w:val="af2"/>
    <w:next w:val="a"/>
    <w:uiPriority w:val="99"/>
    <w:pPr>
      <w:jc w:val="both"/>
    </w:pPr>
    <w:rPr>
      <w:sz w:val="16"/>
      <w:szCs w:val="16"/>
    </w:rPr>
  </w:style>
  <w:style w:type="paragraph" w:customStyle="1" w:styleId="af4">
    <w:name w:val="Текст (прав. подпись)"/>
    <w:basedOn w:val="a"/>
    <w:next w:val="a"/>
    <w:uiPriority w:val="99"/>
    <w:pPr>
      <w:jc w:val="right"/>
    </w:pPr>
  </w:style>
  <w:style w:type="paragraph" w:customStyle="1" w:styleId="af5">
    <w:name w:val="Колонтитул (правый)"/>
    <w:basedOn w:val="af4"/>
    <w:next w:val="a"/>
    <w:uiPriority w:val="99"/>
    <w:pPr>
      <w:jc w:val="both"/>
    </w:pPr>
    <w:rPr>
      <w:sz w:val="16"/>
      <w:szCs w:val="16"/>
    </w:rPr>
  </w:style>
  <w:style w:type="paragraph" w:customStyle="1" w:styleId="af6">
    <w:name w:val="Комментарий пользователя"/>
    <w:basedOn w:val="af0"/>
    <w:next w:val="a"/>
    <w:uiPriority w:val="99"/>
    <w:pPr>
      <w:ind w:left="0"/>
      <w:jc w:val="left"/>
    </w:pPr>
    <w:rPr>
      <w:i w:val="0"/>
      <w:iCs w:val="0"/>
      <w:color w:val="000080"/>
    </w:rPr>
  </w:style>
  <w:style w:type="paragraph" w:customStyle="1" w:styleId="af7">
    <w:name w:val="Куда обратиться?"/>
    <w:basedOn w:val="a"/>
    <w:next w:val="a"/>
    <w:uiPriority w:val="99"/>
    <w:pPr>
      <w:jc w:val="both"/>
    </w:pPr>
  </w:style>
  <w:style w:type="paragraph" w:customStyle="1" w:styleId="af8">
    <w:name w:val="Моноширинный"/>
    <w:basedOn w:val="a"/>
    <w:next w:val="a"/>
    <w:uiPriority w:val="99"/>
    <w:pPr>
      <w:jc w:val="both"/>
    </w:pPr>
    <w:rPr>
      <w:rFonts w:ascii="Courier New" w:hAnsi="Courier New" w:cs="Courier New"/>
    </w:rPr>
  </w:style>
  <w:style w:type="character" w:customStyle="1" w:styleId="af9">
    <w:name w:val="Найденные слова"/>
    <w:basedOn w:val="a3"/>
    <w:uiPriority w:val="99"/>
    <w:rPr>
      <w:rFonts w:cs="Times New Roman"/>
      <w:b w:val="0"/>
      <w:color w:val="000080"/>
    </w:rPr>
  </w:style>
  <w:style w:type="character" w:customStyle="1" w:styleId="afa">
    <w:name w:val="Не вступил в силу"/>
    <w:basedOn w:val="a3"/>
    <w:uiPriority w:val="99"/>
    <w:rPr>
      <w:rFonts w:cs="Times New Roman"/>
      <w:b w:val="0"/>
      <w:color w:val="008080"/>
    </w:rPr>
  </w:style>
  <w:style w:type="paragraph" w:customStyle="1" w:styleId="afb">
    <w:name w:val="Необходимые документы"/>
    <w:basedOn w:val="a"/>
    <w:next w:val="a"/>
    <w:uiPriority w:val="99"/>
    <w:pPr>
      <w:ind w:left="118"/>
      <w:jc w:val="both"/>
    </w:pPr>
  </w:style>
  <w:style w:type="paragraph" w:customStyle="1" w:styleId="afc">
    <w:name w:val="Нормальный (таблица)"/>
    <w:basedOn w:val="a"/>
    <w:next w:val="a"/>
    <w:uiPriority w:val="99"/>
    <w:pPr>
      <w:jc w:val="both"/>
    </w:pPr>
  </w:style>
  <w:style w:type="paragraph" w:customStyle="1" w:styleId="afd">
    <w:name w:val="Объект"/>
    <w:basedOn w:val="a"/>
    <w:next w:val="a"/>
    <w:uiPriority w:val="99"/>
    <w:pPr>
      <w:jc w:val="both"/>
    </w:pPr>
    <w:rPr>
      <w:rFonts w:ascii="Times New Roman" w:hAnsi="Times New Roman" w:cs="Times New Roman"/>
    </w:rPr>
  </w:style>
  <w:style w:type="paragraph" w:customStyle="1" w:styleId="afe">
    <w:name w:val="Таблицы (моноширинный)"/>
    <w:basedOn w:val="a"/>
    <w:next w:val="a"/>
    <w:uiPriority w:val="99"/>
    <w:pPr>
      <w:jc w:val="both"/>
    </w:pPr>
    <w:rPr>
      <w:rFonts w:ascii="Courier New" w:hAnsi="Courier New" w:cs="Courier New"/>
    </w:rPr>
  </w:style>
  <w:style w:type="paragraph" w:customStyle="1" w:styleId="aff">
    <w:name w:val="Оглавление"/>
    <w:basedOn w:val="afe"/>
    <w:next w:val="a"/>
    <w:uiPriority w:val="99"/>
    <w:pPr>
      <w:ind w:left="140"/>
    </w:pPr>
    <w:rPr>
      <w:rFonts w:ascii="Arial" w:hAnsi="Arial" w:cs="Arial"/>
    </w:rPr>
  </w:style>
  <w:style w:type="character" w:customStyle="1" w:styleId="aff0">
    <w:name w:val="Опечатки"/>
    <w:uiPriority w:val="99"/>
    <w:rPr>
      <w:color w:val="FF0000"/>
    </w:rPr>
  </w:style>
  <w:style w:type="paragraph" w:customStyle="1" w:styleId="aff1">
    <w:name w:val="Переменная часть"/>
    <w:basedOn w:val="a8"/>
    <w:next w:val="a"/>
    <w:uiPriority w:val="99"/>
    <w:rPr>
      <w:rFonts w:ascii="Arial" w:hAnsi="Arial" w:cs="Arial"/>
      <w:sz w:val="20"/>
      <w:szCs w:val="20"/>
    </w:rPr>
  </w:style>
  <w:style w:type="paragraph" w:customStyle="1" w:styleId="aff2">
    <w:name w:val="Постоянная часть"/>
    <w:basedOn w:val="a8"/>
    <w:next w:val="a"/>
    <w:uiPriority w:val="99"/>
    <w:rPr>
      <w:rFonts w:ascii="Arial" w:hAnsi="Arial" w:cs="Arial"/>
      <w:sz w:val="22"/>
      <w:szCs w:val="22"/>
    </w:rPr>
  </w:style>
  <w:style w:type="paragraph" w:customStyle="1" w:styleId="aff3">
    <w:name w:val="Прижатый влево"/>
    <w:basedOn w:val="a"/>
    <w:next w:val="a"/>
    <w:uiPriority w:val="99"/>
  </w:style>
  <w:style w:type="paragraph" w:customStyle="1" w:styleId="aff4">
    <w:name w:val="Пример."/>
    <w:basedOn w:val="a"/>
    <w:next w:val="a"/>
    <w:uiPriority w:val="99"/>
    <w:pPr>
      <w:ind w:left="118" w:firstLine="602"/>
      <w:jc w:val="both"/>
    </w:pPr>
  </w:style>
  <w:style w:type="paragraph" w:customStyle="1" w:styleId="aff5">
    <w:name w:val="Примечание."/>
    <w:basedOn w:val="af0"/>
    <w:next w:val="a"/>
    <w:uiPriority w:val="99"/>
    <w:pPr>
      <w:ind w:left="0"/>
    </w:pPr>
    <w:rPr>
      <w:i w:val="0"/>
      <w:iCs w:val="0"/>
      <w:color w:val="auto"/>
    </w:rPr>
  </w:style>
  <w:style w:type="character" w:customStyle="1" w:styleId="aff6">
    <w:name w:val="Продолжение ссылки"/>
    <w:basedOn w:val="a4"/>
    <w:uiPriority w:val="99"/>
    <w:rPr>
      <w:rFonts w:cs="Times New Roman"/>
      <w:b w:val="0"/>
      <w:color w:val="008000"/>
    </w:rPr>
  </w:style>
  <w:style w:type="paragraph" w:customStyle="1" w:styleId="aff7">
    <w:name w:val="Словарная статья"/>
    <w:basedOn w:val="a"/>
    <w:next w:val="a"/>
    <w:uiPriority w:val="99"/>
    <w:pPr>
      <w:ind w:right="118"/>
      <w:jc w:val="both"/>
    </w:pPr>
  </w:style>
  <w:style w:type="character" w:customStyle="1" w:styleId="aff8">
    <w:name w:val="Сравнение редакций"/>
    <w:basedOn w:val="a3"/>
    <w:uiPriority w:val="99"/>
    <w:rPr>
      <w:rFonts w:cs="Times New Roman"/>
      <w:b w:val="0"/>
      <w:color w:val="000080"/>
    </w:rPr>
  </w:style>
  <w:style w:type="character" w:customStyle="1" w:styleId="aff9">
    <w:name w:val="Сравнение редакций. Добавленный фрагмент"/>
    <w:uiPriority w:val="99"/>
    <w:rPr>
      <w:color w:val="0000FF"/>
    </w:rPr>
  </w:style>
  <w:style w:type="character" w:customStyle="1" w:styleId="affa">
    <w:name w:val="Сравнение редакций. Удаленный фрагмент"/>
    <w:uiPriority w:val="99"/>
    <w:rPr>
      <w:strike/>
      <w:color w:val="808000"/>
    </w:rPr>
  </w:style>
  <w:style w:type="paragraph" w:customStyle="1" w:styleId="affb">
    <w:name w:val="Текст (справка)"/>
    <w:basedOn w:val="a"/>
    <w:next w:val="a"/>
    <w:uiPriority w:val="99"/>
    <w:pPr>
      <w:ind w:left="170" w:right="170"/>
    </w:pPr>
  </w:style>
  <w:style w:type="paragraph" w:customStyle="1" w:styleId="affc">
    <w:name w:val="Текст в таблице"/>
    <w:basedOn w:val="afc"/>
    <w:next w:val="a"/>
    <w:uiPriority w:val="99"/>
    <w:pPr>
      <w:ind w:firstLine="500"/>
    </w:pPr>
  </w:style>
  <w:style w:type="paragraph" w:customStyle="1" w:styleId="affd">
    <w:name w:val="Технический комментарий"/>
    <w:basedOn w:val="a"/>
    <w:next w:val="a"/>
    <w:uiPriority w:val="99"/>
  </w:style>
  <w:style w:type="character" w:customStyle="1" w:styleId="affe">
    <w:name w:val="Утратил силу"/>
    <w:basedOn w:val="a3"/>
    <w:uiPriority w:val="99"/>
    <w:rPr>
      <w:rFonts w:cs="Times New Roman"/>
      <w:b w:val="0"/>
      <w:strike/>
      <w:color w:val="808000"/>
    </w:rPr>
  </w:style>
  <w:style w:type="paragraph" w:customStyle="1" w:styleId="afff">
    <w:name w:val="Центрированный (таблица)"/>
    <w:basedOn w:val="afc"/>
    <w:next w:val="a"/>
    <w:uiPriority w:val="99"/>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0775.1001" TargetMode="External"/><Relationship Id="rId13" Type="http://schemas.openxmlformats.org/officeDocument/2006/relationships/hyperlink" Target="garantF1://12048517.0" TargetMode="External"/><Relationship Id="rId18" Type="http://schemas.openxmlformats.org/officeDocument/2006/relationships/hyperlink" Target="garantF1://10064072.539" TargetMode="External"/><Relationship Id="rId26" Type="http://schemas.openxmlformats.org/officeDocument/2006/relationships/hyperlink" Target="garantF1://12025267.3012" TargetMode="External"/><Relationship Id="rId3" Type="http://schemas.openxmlformats.org/officeDocument/2006/relationships/webSettings" Target="webSettings.xml"/><Relationship Id="rId21" Type="http://schemas.openxmlformats.org/officeDocument/2006/relationships/hyperlink" Target="garantF1://12025267.3012" TargetMode="External"/><Relationship Id="rId7" Type="http://schemas.openxmlformats.org/officeDocument/2006/relationships/hyperlink" Target="garantF1://12088083.41" TargetMode="External"/><Relationship Id="rId12" Type="http://schemas.openxmlformats.org/officeDocument/2006/relationships/hyperlink" Target="garantF1://12088083.0" TargetMode="External"/><Relationship Id="rId17" Type="http://schemas.openxmlformats.org/officeDocument/2006/relationships/hyperlink" Target="garantF1://10004442.41" TargetMode="External"/><Relationship Id="rId25" Type="http://schemas.openxmlformats.org/officeDocument/2006/relationships/hyperlink" Target="garantF1://890941.1829" TargetMode="External"/><Relationship Id="rId2" Type="http://schemas.openxmlformats.org/officeDocument/2006/relationships/settings" Target="settings.xml"/><Relationship Id="rId16" Type="http://schemas.openxmlformats.org/officeDocument/2006/relationships/hyperlink" Target="garantF1://12088083.34" TargetMode="External"/><Relationship Id="rId20" Type="http://schemas.openxmlformats.org/officeDocument/2006/relationships/hyperlink" Target="garantF1://12071455.3" TargetMode="External"/><Relationship Id="rId29" Type="http://schemas.openxmlformats.org/officeDocument/2006/relationships/hyperlink" Target="garantF1://10064072.45003" TargetMode="External"/><Relationship Id="rId1" Type="http://schemas.openxmlformats.org/officeDocument/2006/relationships/styles" Target="styles.xml"/><Relationship Id="rId6" Type="http://schemas.openxmlformats.org/officeDocument/2006/relationships/hyperlink" Target="garantF1://890941.1829" TargetMode="External"/><Relationship Id="rId11" Type="http://schemas.openxmlformats.org/officeDocument/2006/relationships/hyperlink" Target="garantF1://10064072.0" TargetMode="External"/><Relationship Id="rId24" Type="http://schemas.openxmlformats.org/officeDocument/2006/relationships/hyperlink" Target="garantF1://12041175.19" TargetMode="External"/><Relationship Id="rId32" Type="http://schemas.openxmlformats.org/officeDocument/2006/relationships/theme" Target="theme/theme1.xml"/><Relationship Id="rId5" Type="http://schemas.openxmlformats.org/officeDocument/2006/relationships/hyperlink" Target="garantF1://12064283.5" TargetMode="External"/><Relationship Id="rId15" Type="http://schemas.openxmlformats.org/officeDocument/2006/relationships/hyperlink" Target="garantF1://10064072.1057" TargetMode="External"/><Relationship Id="rId23" Type="http://schemas.openxmlformats.org/officeDocument/2006/relationships/hyperlink" Target="garantF1://12088083.5" TargetMode="External"/><Relationship Id="rId28" Type="http://schemas.openxmlformats.org/officeDocument/2006/relationships/hyperlink" Target="garantF1://10064072.45102" TargetMode="External"/><Relationship Id="rId10" Type="http://schemas.openxmlformats.org/officeDocument/2006/relationships/hyperlink" Target="garantF1://10003000.0" TargetMode="External"/><Relationship Id="rId19" Type="http://schemas.openxmlformats.org/officeDocument/2006/relationships/hyperlink" Target="garantF1://12029354.4603" TargetMode="External"/><Relationship Id="rId31" Type="http://schemas.openxmlformats.org/officeDocument/2006/relationships/fontTable" Target="fontTable.xml"/><Relationship Id="rId4" Type="http://schemas.openxmlformats.org/officeDocument/2006/relationships/hyperlink" Target="garantF1://12088083.0" TargetMode="External"/><Relationship Id="rId9" Type="http://schemas.openxmlformats.org/officeDocument/2006/relationships/hyperlink" Target="garantF1://890941.1829" TargetMode="External"/><Relationship Id="rId14" Type="http://schemas.openxmlformats.org/officeDocument/2006/relationships/hyperlink" Target="garantF1://10064072.447" TargetMode="External"/><Relationship Id="rId22" Type="http://schemas.openxmlformats.org/officeDocument/2006/relationships/hyperlink" Target="garantF1://10800200.20019" TargetMode="External"/><Relationship Id="rId27" Type="http://schemas.openxmlformats.org/officeDocument/2006/relationships/hyperlink" Target="garantF1://10064072.451" TargetMode="External"/><Relationship Id="rId30" Type="http://schemas.openxmlformats.org/officeDocument/2006/relationships/hyperlink" Target="garantF1://890941.18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4288</Words>
  <Characters>24444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Алексей В. Воронин</cp:lastModifiedBy>
  <cp:revision>2</cp:revision>
  <dcterms:created xsi:type="dcterms:W3CDTF">2019-03-01T08:04:00Z</dcterms:created>
  <dcterms:modified xsi:type="dcterms:W3CDTF">2019-03-01T08:04:00Z</dcterms:modified>
</cp:coreProperties>
</file>